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54C69E7" w14:textId="77777777" w:rsidR="00FF3D19" w:rsidRPr="005D2CD5" w:rsidRDefault="00C25F22" w:rsidP="00C25F22">
      <w:pPr>
        <w:jc w:val="center"/>
        <w:rPr>
          <w:rFonts w:ascii="Arial" w:hAnsi="Arial" w:cs="Arial"/>
          <w:i/>
          <w:iCs/>
          <w:sz w:val="56"/>
          <w:szCs w:val="56"/>
        </w:rPr>
      </w:pPr>
      <w:r w:rsidRPr="00C03B32">
        <w:rPr>
          <w:rFonts w:ascii="Arial" w:hAnsi="Arial" w:cs="Arial"/>
          <w:i/>
          <w:iCs/>
          <w:noProof/>
          <w:sz w:val="56"/>
          <w:szCs w:val="5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7FF661" wp14:editId="421BD023">
                <wp:simplePos x="0" y="0"/>
                <wp:positionH relativeFrom="page">
                  <wp:align>left</wp:align>
                </wp:positionH>
                <wp:positionV relativeFrom="paragraph">
                  <wp:posOffset>-17630775</wp:posOffset>
                </wp:positionV>
                <wp:extent cx="8146324" cy="27708225"/>
                <wp:effectExtent l="0" t="0" r="2667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6324" cy="27708225"/>
                        </a:xfrm>
                        <a:prstGeom prst="rect">
                          <a:avLst/>
                        </a:prstGeom>
                        <a:solidFill>
                          <a:srgbClr val="E40A1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A969A" id="Rectangle 4" o:spid="_x0000_s1026" style="position:absolute;margin-left:0;margin-top:-1388.25pt;width:641.45pt;height:2181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" fillcolor="#e40a16" strokecolor="#1f3763 [1604]" strokeweight="1pt">
                <w10:wrap anchorx="page"/>
              </v:rect>
            </w:pict>
          </mc:Fallback>
        </mc:AlternateContent>
      </w:r>
      <w:r w:rsidRPr="00C03B32">
        <w:rPr>
          <w:rFonts w:ascii="Arial" w:hAnsi="Arial" w:cs="Arial"/>
          <w:i/>
          <w:iCs/>
          <w:sz w:val="56"/>
          <w:szCs w:val="56"/>
          <w:highlight w:val="yellow"/>
        </w:rPr>
        <w:t>Company or premises name</w:t>
      </w:r>
    </w:p>
    <w:p w14:paraId="4F87A0BA" w14:textId="77777777" w:rsidR="00FF3D19" w:rsidRPr="009B4E6F" w:rsidRDefault="00FF3D19" w:rsidP="00FF3D19">
      <w:pPr>
        <w:rPr>
          <w:rFonts w:ascii="Arial" w:hAnsi="Arial" w:cs="Arial"/>
        </w:rPr>
      </w:pPr>
    </w:p>
    <w:p w14:paraId="212DE94C" w14:textId="77777777" w:rsidR="00C25F22" w:rsidRDefault="00C25F22" w:rsidP="00EB574E">
      <w:pPr>
        <w:tabs>
          <w:tab w:val="left" w:pos="3315"/>
        </w:tabs>
        <w:jc w:val="center"/>
        <w:rPr>
          <w:rFonts w:ascii="Arial" w:hAnsi="Arial" w:cs="Arial"/>
          <w:b/>
          <w:bCs/>
          <w:sz w:val="76"/>
          <w:szCs w:val="76"/>
        </w:rPr>
      </w:pPr>
    </w:p>
    <w:p w14:paraId="795BC765" w14:textId="77777777" w:rsidR="00DC7C46" w:rsidRDefault="00FF3D19" w:rsidP="00EB574E">
      <w:pPr>
        <w:tabs>
          <w:tab w:val="left" w:pos="3315"/>
        </w:tabs>
        <w:jc w:val="center"/>
        <w:rPr>
          <w:rFonts w:ascii="Arial" w:hAnsi="Arial" w:cs="Arial"/>
          <w:b/>
          <w:bCs/>
          <w:sz w:val="76"/>
          <w:szCs w:val="76"/>
        </w:rPr>
      </w:pPr>
      <w:r w:rsidRPr="009B4E6F">
        <w:rPr>
          <w:rFonts w:ascii="Arial" w:hAnsi="Arial" w:cs="Arial"/>
          <w:b/>
          <w:bCs/>
          <w:sz w:val="76"/>
          <w:szCs w:val="76"/>
        </w:rPr>
        <w:t>EMERGENCY SERVICES INFORMATION PACKAGE (ESIP)</w:t>
      </w:r>
    </w:p>
    <w:p w14:paraId="50FD7623" w14:textId="77777777" w:rsidR="00C25F22" w:rsidRDefault="00C25F22" w:rsidP="00EB574E">
      <w:pPr>
        <w:tabs>
          <w:tab w:val="left" w:pos="3315"/>
        </w:tabs>
        <w:jc w:val="center"/>
        <w:rPr>
          <w:rFonts w:ascii="Arial" w:hAnsi="Arial" w:cs="Arial"/>
          <w:b/>
          <w:bCs/>
          <w:sz w:val="76"/>
          <w:szCs w:val="76"/>
        </w:rPr>
      </w:pPr>
    </w:p>
    <w:p w14:paraId="26A9EDB7" w14:textId="77777777" w:rsidR="00C25F22" w:rsidRDefault="00C25F22" w:rsidP="00EB574E">
      <w:pPr>
        <w:tabs>
          <w:tab w:val="left" w:pos="3315"/>
        </w:tabs>
        <w:jc w:val="center"/>
        <w:rPr>
          <w:rFonts w:ascii="Arial" w:hAnsi="Arial" w:cs="Arial"/>
          <w:b/>
          <w:bCs/>
          <w:sz w:val="76"/>
          <w:szCs w:val="76"/>
        </w:rPr>
      </w:pPr>
    </w:p>
    <w:p w14:paraId="60114684" w14:textId="77777777" w:rsidR="00C25F22" w:rsidRPr="00C25F22" w:rsidRDefault="00C25F22" w:rsidP="00EB574E">
      <w:pPr>
        <w:tabs>
          <w:tab w:val="left" w:pos="3315"/>
        </w:tabs>
        <w:jc w:val="center"/>
        <w:rPr>
          <w:rFonts w:ascii="Arial" w:hAnsi="Arial" w:cs="Arial"/>
          <w:b/>
          <w:bCs/>
          <w:sz w:val="66"/>
          <w:szCs w:val="66"/>
        </w:rPr>
      </w:pPr>
      <w:r w:rsidRPr="00C25F22">
        <w:rPr>
          <w:rFonts w:ascii="Arial" w:hAnsi="Arial" w:cs="Arial"/>
          <w:b/>
          <w:bCs/>
          <w:sz w:val="66"/>
          <w:szCs w:val="66"/>
        </w:rPr>
        <w:t>IMPORTANT INFORMATION</w:t>
      </w:r>
    </w:p>
    <w:p w14:paraId="11CB2945" w14:textId="77777777" w:rsidR="00C25F22" w:rsidRDefault="00C25F22" w:rsidP="00EB574E">
      <w:pPr>
        <w:tabs>
          <w:tab w:val="left" w:pos="3315"/>
        </w:tabs>
        <w:jc w:val="center"/>
        <w:rPr>
          <w:rFonts w:ascii="Arial" w:hAnsi="Arial" w:cs="Arial"/>
          <w:b/>
          <w:bCs/>
          <w:sz w:val="76"/>
          <w:szCs w:val="76"/>
        </w:rPr>
      </w:pPr>
    </w:p>
    <w:p w14:paraId="39FB0473" w14:textId="77777777" w:rsidR="00C25F22" w:rsidRDefault="00C25F22" w:rsidP="00EB574E">
      <w:pPr>
        <w:tabs>
          <w:tab w:val="left" w:pos="3315"/>
        </w:tabs>
        <w:jc w:val="center"/>
        <w:rPr>
          <w:rFonts w:ascii="Arial" w:hAnsi="Arial" w:cs="Arial"/>
          <w:b/>
          <w:bCs/>
          <w:sz w:val="76"/>
          <w:szCs w:val="76"/>
        </w:rPr>
      </w:pPr>
    </w:p>
    <w:p w14:paraId="6DE67515" w14:textId="77777777" w:rsidR="00C25F22" w:rsidRDefault="00C25F22" w:rsidP="00EB574E">
      <w:pPr>
        <w:tabs>
          <w:tab w:val="left" w:pos="3315"/>
        </w:tabs>
        <w:jc w:val="center"/>
        <w:rPr>
          <w:rFonts w:ascii="Arial" w:hAnsi="Arial" w:cs="Arial"/>
          <w:b/>
          <w:bCs/>
          <w:sz w:val="52"/>
          <w:szCs w:val="52"/>
        </w:rPr>
      </w:pPr>
    </w:p>
    <w:p w14:paraId="3D26A782" w14:textId="77777777" w:rsidR="00C25F22" w:rsidRPr="00C25F22" w:rsidRDefault="00C25F22" w:rsidP="00EB574E">
      <w:pPr>
        <w:tabs>
          <w:tab w:val="left" w:pos="3315"/>
        </w:tabs>
        <w:jc w:val="center"/>
        <w:rPr>
          <w:rFonts w:ascii="Arial" w:hAnsi="Arial" w:cs="Arial"/>
          <w:b/>
          <w:bCs/>
          <w:sz w:val="52"/>
          <w:szCs w:val="52"/>
        </w:rPr>
      </w:pPr>
      <w:r w:rsidRPr="00C25F22">
        <w:rPr>
          <w:rFonts w:ascii="Arial" w:hAnsi="Arial" w:cs="Arial"/>
          <w:b/>
          <w:bCs/>
          <w:sz w:val="52"/>
          <w:szCs w:val="52"/>
        </w:rPr>
        <w:t>DO NOT REMOVE FROM</w:t>
      </w:r>
    </w:p>
    <w:p w14:paraId="0EF4E9E4" w14:textId="77777777" w:rsidR="00C25F22" w:rsidRPr="00433784" w:rsidRDefault="00C25F22" w:rsidP="00433784">
      <w:pPr>
        <w:tabs>
          <w:tab w:val="left" w:pos="3315"/>
        </w:tabs>
        <w:jc w:val="center"/>
        <w:rPr>
          <w:rFonts w:ascii="Arial" w:hAnsi="Arial" w:cs="Arial"/>
          <w:i/>
          <w:iCs/>
          <w:sz w:val="52"/>
          <w:szCs w:val="52"/>
          <w:highlight w:val="yellow"/>
        </w:rPr>
      </w:pPr>
      <w:r w:rsidRPr="00C03B32">
        <w:rPr>
          <w:rFonts w:ascii="Arial" w:hAnsi="Arial" w:cs="Arial"/>
          <w:i/>
          <w:iCs/>
          <w:sz w:val="52"/>
          <w:szCs w:val="52"/>
          <w:highlight w:val="yellow"/>
        </w:rPr>
        <w:t>ESIP location</w:t>
      </w:r>
      <w:r w:rsidR="007922D1" w:rsidRPr="00057371">
        <w:rPr>
          <w:rFonts w:ascii="Arial" w:hAnsi="Arial" w:cs="Arial"/>
          <w:i/>
          <w:iCs/>
          <w:sz w:val="52"/>
          <w:szCs w:val="5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64BD8420" w14:textId="77777777" w:rsidR="008B08DB" w:rsidRPr="009B4E6F" w:rsidRDefault="00C34B6B" w:rsidP="008B08DB">
      <w:pPr>
        <w:tabs>
          <w:tab w:val="left" w:pos="3315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E40A16"/>
          <w:sz w:val="44"/>
          <w:szCs w:val="44"/>
          <w:u w:val="single"/>
        </w:rPr>
        <w:lastRenderedPageBreak/>
        <w:t>TITLE PAGE</w:t>
      </w:r>
    </w:p>
    <w:p w14:paraId="5582B796" w14:textId="77777777" w:rsid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Company </w:t>
      </w:r>
      <w:r w:rsidR="00A81DF9">
        <w:rPr>
          <w:rFonts w:ascii="Arial" w:hAnsi="Arial" w:cs="Arial"/>
          <w:b/>
          <w:bCs/>
          <w:sz w:val="28"/>
          <w:szCs w:val="28"/>
        </w:rPr>
        <w:t xml:space="preserve">or premises name and </w:t>
      </w:r>
      <w:r>
        <w:rPr>
          <w:rFonts w:ascii="Arial" w:hAnsi="Arial" w:cs="Arial"/>
          <w:b/>
          <w:bCs/>
          <w:sz w:val="28"/>
          <w:szCs w:val="28"/>
        </w:rPr>
        <w:t xml:space="preserve">logo </w:t>
      </w:r>
      <w:r w:rsidRPr="00D60811">
        <w:rPr>
          <w:rFonts w:ascii="Arial" w:hAnsi="Arial" w:cs="Arial"/>
          <w:i/>
          <w:iCs/>
          <w:sz w:val="28"/>
          <w:szCs w:val="28"/>
        </w:rPr>
        <w:t>(delete if not applicable)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12C9C7EB" w14:textId="77777777" w:rsid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62072E5A" w14:textId="77777777" w:rsid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88A2470" w14:textId="77777777" w:rsid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60811">
        <w:rPr>
          <w:rFonts w:ascii="Arial" w:hAnsi="Arial" w:cs="Arial"/>
          <w:b/>
          <w:bCs/>
          <w:sz w:val="28"/>
          <w:szCs w:val="28"/>
        </w:rPr>
        <w:t>Premises address</w:t>
      </w:r>
      <w:r>
        <w:rPr>
          <w:rFonts w:ascii="Arial" w:hAnsi="Arial" w:cs="Arial"/>
          <w:b/>
          <w:bCs/>
          <w:sz w:val="28"/>
          <w:szCs w:val="28"/>
        </w:rPr>
        <w:t xml:space="preserve"> -</w:t>
      </w:r>
    </w:p>
    <w:p w14:paraId="76A4AC2F" w14:textId="77777777" w:rsid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66E7C90" w14:textId="77777777" w:rsidR="00D60811" w:rsidRP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7AD72F5" w14:textId="77777777" w:rsid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60811">
        <w:rPr>
          <w:rFonts w:ascii="Arial" w:hAnsi="Arial" w:cs="Arial"/>
          <w:b/>
          <w:bCs/>
          <w:sz w:val="28"/>
          <w:szCs w:val="28"/>
        </w:rPr>
        <w:t xml:space="preserve">Head office address </w:t>
      </w:r>
      <w:r w:rsidRPr="00D60811">
        <w:rPr>
          <w:rFonts w:ascii="Arial" w:hAnsi="Arial" w:cs="Arial"/>
          <w:i/>
          <w:iCs/>
          <w:sz w:val="28"/>
          <w:szCs w:val="28"/>
        </w:rPr>
        <w:t>(delete if not applicable)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54200841" w14:textId="77777777" w:rsid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6BE98B24" w14:textId="77777777" w:rsidR="00D60811" w:rsidRP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98BC2A2" w14:textId="77777777" w:rsidR="00EB574E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60811">
        <w:rPr>
          <w:rFonts w:ascii="Arial" w:hAnsi="Arial" w:cs="Arial"/>
          <w:b/>
          <w:bCs/>
          <w:sz w:val="28"/>
          <w:szCs w:val="28"/>
        </w:rPr>
        <w:t>Premises geocode (GPS co-ordinates)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01B6CA0D" w14:textId="77777777" w:rsidR="009B4E6F" w:rsidRDefault="009B4E6F" w:rsidP="008346FE">
      <w:pPr>
        <w:spacing w:line="360" w:lineRule="auto"/>
        <w:rPr>
          <w:rFonts w:ascii="Arial" w:hAnsi="Arial" w:cs="Arial"/>
          <w:sz w:val="28"/>
          <w:szCs w:val="28"/>
        </w:rPr>
      </w:pPr>
    </w:p>
    <w:p w14:paraId="5C71F850" w14:textId="77777777" w:rsidR="00EB574E" w:rsidRPr="00D60811" w:rsidRDefault="00EB574E" w:rsidP="008346FE">
      <w:pPr>
        <w:spacing w:line="360" w:lineRule="auto"/>
        <w:rPr>
          <w:rFonts w:ascii="Arial" w:hAnsi="Arial" w:cs="Arial"/>
          <w:sz w:val="28"/>
          <w:szCs w:val="28"/>
        </w:rPr>
      </w:pPr>
    </w:p>
    <w:p w14:paraId="1B4FF99F" w14:textId="77777777" w:rsid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60811">
        <w:rPr>
          <w:rFonts w:ascii="Arial" w:hAnsi="Arial" w:cs="Arial"/>
          <w:b/>
          <w:bCs/>
          <w:sz w:val="28"/>
          <w:szCs w:val="28"/>
        </w:rPr>
        <w:t>SafeWork NSW reference number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81DF9" w:rsidRPr="008346FE">
        <w:rPr>
          <w:rFonts w:ascii="Arial" w:hAnsi="Arial" w:cs="Arial"/>
          <w:i/>
          <w:iCs/>
          <w:sz w:val="28"/>
          <w:szCs w:val="28"/>
        </w:rPr>
        <w:t>(delete if not applicable)</w:t>
      </w:r>
      <w:r w:rsidR="00A81DF9">
        <w:rPr>
          <w:rFonts w:ascii="Arial" w:hAnsi="Arial" w:cs="Arial"/>
          <w:b/>
          <w:bCs/>
          <w:sz w:val="28"/>
          <w:szCs w:val="28"/>
        </w:rPr>
        <w:t xml:space="preserve"> </w:t>
      </w:r>
      <w:r w:rsidR="005E6ACF">
        <w:rPr>
          <w:rFonts w:ascii="Arial" w:hAnsi="Arial" w:cs="Arial"/>
          <w:b/>
          <w:bCs/>
          <w:sz w:val="28"/>
          <w:szCs w:val="28"/>
        </w:rPr>
        <w:t xml:space="preserve">- </w:t>
      </w:r>
    </w:p>
    <w:p w14:paraId="66280A19" w14:textId="77777777" w:rsid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91849E9" w14:textId="77777777" w:rsidR="00D60811" w:rsidRDefault="00D60811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3D8278B" w14:textId="77777777" w:rsidR="00DC7C46" w:rsidRPr="008346FE" w:rsidRDefault="00DC7C46" w:rsidP="00FF3D19">
      <w:pPr>
        <w:rPr>
          <w:rFonts w:ascii="Arial" w:hAnsi="Arial" w:cs="Arial"/>
          <w:b/>
          <w:bCs/>
          <w:sz w:val="28"/>
          <w:szCs w:val="28"/>
        </w:rPr>
      </w:pPr>
      <w:r w:rsidRPr="008346FE">
        <w:rPr>
          <w:rFonts w:ascii="Arial" w:hAnsi="Arial" w:cs="Arial"/>
          <w:b/>
          <w:bCs/>
          <w:sz w:val="28"/>
          <w:szCs w:val="28"/>
        </w:rPr>
        <w:t>EMERGENCY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634"/>
      </w:tblGrid>
      <w:tr w:rsidR="00DC7C46" w:rsidRPr="009B4E6F" w14:paraId="3C5C16C7" w14:textId="77777777" w:rsidTr="009B4E6F">
        <w:tc>
          <w:tcPr>
            <w:tcW w:w="2689" w:type="dxa"/>
            <w:shd w:val="clear" w:color="auto" w:fill="FFFFFF" w:themeFill="background1"/>
          </w:tcPr>
          <w:p w14:paraId="3671C64E" w14:textId="77777777" w:rsidR="00DC7C46" w:rsidRPr="009B4E6F" w:rsidRDefault="00DC7C46" w:rsidP="008346FE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4E6F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</w:tcPr>
          <w:p w14:paraId="45D16AC3" w14:textId="77777777" w:rsidR="00DC7C46" w:rsidRPr="009B4E6F" w:rsidRDefault="00DC7C46" w:rsidP="008346FE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4E6F">
              <w:rPr>
                <w:rFonts w:ascii="Arial" w:hAnsi="Arial" w:cs="Arial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3634" w:type="dxa"/>
            <w:shd w:val="clear" w:color="auto" w:fill="FFFFFF" w:themeFill="background1"/>
          </w:tcPr>
          <w:p w14:paraId="0DF99F2C" w14:textId="77777777" w:rsidR="00DC7C46" w:rsidRPr="009B4E6F" w:rsidRDefault="00BF696F" w:rsidP="008346FE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4E6F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fter</w:t>
            </w:r>
            <w:r w:rsidRPr="009B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C7C46" w:rsidRPr="009B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Hours </w:t>
            </w:r>
            <w:r w:rsidR="00623AEA" w:rsidRPr="009B4E6F">
              <w:rPr>
                <w:rFonts w:ascii="Arial" w:hAnsi="Arial" w:cs="Arial"/>
                <w:b/>
                <w:bCs/>
                <w:sz w:val="28"/>
                <w:szCs w:val="28"/>
              </w:rPr>
              <w:t>Phone</w:t>
            </w:r>
            <w:r w:rsidR="00DC7C46" w:rsidRPr="009B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Number</w:t>
            </w:r>
          </w:p>
        </w:tc>
      </w:tr>
      <w:tr w:rsidR="00DC7C46" w:rsidRPr="009B4E6F" w14:paraId="6ACAF8FD" w14:textId="77777777" w:rsidTr="009B4E6F">
        <w:tc>
          <w:tcPr>
            <w:tcW w:w="2689" w:type="dxa"/>
            <w:shd w:val="clear" w:color="auto" w:fill="FFFFFF" w:themeFill="background1"/>
          </w:tcPr>
          <w:p w14:paraId="33E2A82F" w14:textId="77777777" w:rsidR="00DC7C46" w:rsidRPr="009B4E6F" w:rsidRDefault="00DC7C46" w:rsidP="008346FE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95AEF63" w14:textId="77777777" w:rsidR="00DC7C46" w:rsidRPr="009B4E6F" w:rsidRDefault="00DC7C46" w:rsidP="008346FE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509E7A69" w14:textId="77777777" w:rsidR="00DC7C46" w:rsidRPr="009B4E6F" w:rsidRDefault="00DC7C46" w:rsidP="008346FE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C7C46" w:rsidRPr="009B4E6F" w14:paraId="5FB77A15" w14:textId="77777777" w:rsidTr="009B4E6F">
        <w:tc>
          <w:tcPr>
            <w:tcW w:w="2689" w:type="dxa"/>
            <w:shd w:val="clear" w:color="auto" w:fill="FFFFFF" w:themeFill="background1"/>
          </w:tcPr>
          <w:p w14:paraId="07BF02DE" w14:textId="77777777" w:rsidR="00DC7C46" w:rsidRPr="009B4E6F" w:rsidRDefault="00DC7C46" w:rsidP="008346FE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5DDA2FD" w14:textId="77777777" w:rsidR="00DC7C46" w:rsidRPr="009B4E6F" w:rsidRDefault="00DC7C46" w:rsidP="008346FE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62C2A16B" w14:textId="77777777" w:rsidR="00DC7C46" w:rsidRPr="009B4E6F" w:rsidRDefault="00DC7C46" w:rsidP="008346FE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CD36D45" w14:textId="77777777" w:rsidR="006E3161" w:rsidRDefault="006E3161" w:rsidP="00B417B4">
      <w:pPr>
        <w:tabs>
          <w:tab w:val="left" w:pos="2295"/>
        </w:tabs>
        <w:rPr>
          <w:rFonts w:ascii="Arial" w:hAnsi="Arial" w:cs="Arial"/>
          <w:b/>
          <w:bCs/>
          <w:color w:val="E40A16"/>
          <w:sz w:val="44"/>
          <w:szCs w:val="44"/>
          <w:u w:val="single"/>
        </w:rPr>
      </w:pPr>
    </w:p>
    <w:p w14:paraId="7613AA48" w14:textId="77777777" w:rsidR="00D61CC1" w:rsidRPr="00504434" w:rsidRDefault="00D60811" w:rsidP="00FF3D19">
      <w:pPr>
        <w:rPr>
          <w:rFonts w:ascii="Arial" w:hAnsi="Arial" w:cs="Arial"/>
          <w:b/>
          <w:bCs/>
          <w:color w:val="E40A16"/>
          <w:sz w:val="44"/>
          <w:szCs w:val="44"/>
          <w:u w:val="single"/>
        </w:rPr>
      </w:pPr>
      <w:r w:rsidRPr="00B417B4">
        <w:rPr>
          <w:rFonts w:ascii="Arial" w:hAnsi="Arial" w:cs="Arial"/>
          <w:sz w:val="44"/>
          <w:szCs w:val="44"/>
        </w:rPr>
        <w:br w:type="page"/>
      </w:r>
      <w:r w:rsidR="00C85EF2" w:rsidRPr="00504434">
        <w:rPr>
          <w:rFonts w:ascii="Arial" w:hAnsi="Arial" w:cs="Arial"/>
          <w:b/>
          <w:bCs/>
          <w:color w:val="E40A16"/>
          <w:sz w:val="44"/>
          <w:szCs w:val="44"/>
          <w:u w:val="single"/>
        </w:rPr>
        <w:lastRenderedPageBreak/>
        <w:t>PREMISES OVERVIEW</w:t>
      </w:r>
    </w:p>
    <w:p w14:paraId="6B789187" w14:textId="77777777" w:rsidR="00C85EF2" w:rsidRPr="009B4E6F" w:rsidRDefault="00C85EF2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B417B4">
        <w:rPr>
          <w:rFonts w:ascii="Arial" w:hAnsi="Arial" w:cs="Arial"/>
          <w:i/>
          <w:iCs/>
          <w:sz w:val="28"/>
          <w:szCs w:val="28"/>
        </w:rPr>
        <w:t>Brief overview outlining primary nature of business, key functions or processes undertaken, number and size of buildings (</w:t>
      </w:r>
      <w:r w:rsidR="00504434" w:rsidRPr="00B417B4">
        <w:rPr>
          <w:rFonts w:ascii="Arial" w:hAnsi="Arial" w:cs="Arial"/>
          <w:i/>
          <w:iCs/>
          <w:sz w:val="28"/>
          <w:szCs w:val="28"/>
        </w:rPr>
        <w:t>e.g.</w:t>
      </w:r>
      <w:r w:rsidRPr="00B417B4">
        <w:rPr>
          <w:rFonts w:ascii="Arial" w:hAnsi="Arial" w:cs="Arial"/>
          <w:i/>
          <w:iCs/>
          <w:sz w:val="28"/>
          <w:szCs w:val="28"/>
        </w:rPr>
        <w:t xml:space="preserve"> number of levels), typical tenancy/occupancy during </w:t>
      </w:r>
      <w:r w:rsidR="00504434" w:rsidRPr="00B417B4">
        <w:rPr>
          <w:rFonts w:ascii="Arial" w:hAnsi="Arial" w:cs="Arial"/>
          <w:i/>
          <w:iCs/>
          <w:sz w:val="28"/>
          <w:szCs w:val="28"/>
        </w:rPr>
        <w:t>day</w:t>
      </w:r>
      <w:r w:rsidR="0037356C">
        <w:rPr>
          <w:rFonts w:ascii="Arial" w:hAnsi="Arial" w:cs="Arial"/>
          <w:i/>
          <w:iCs/>
          <w:sz w:val="28"/>
          <w:szCs w:val="28"/>
        </w:rPr>
        <w:t xml:space="preserve"> </w:t>
      </w:r>
      <w:r w:rsidR="00504434" w:rsidRPr="00B417B4">
        <w:rPr>
          <w:rFonts w:ascii="Arial" w:hAnsi="Arial" w:cs="Arial"/>
          <w:i/>
          <w:iCs/>
          <w:sz w:val="28"/>
          <w:szCs w:val="28"/>
        </w:rPr>
        <w:t>time</w:t>
      </w:r>
      <w:r w:rsidRPr="00B417B4">
        <w:rPr>
          <w:rFonts w:ascii="Arial" w:hAnsi="Arial" w:cs="Arial"/>
          <w:i/>
          <w:iCs/>
          <w:sz w:val="28"/>
          <w:szCs w:val="28"/>
        </w:rPr>
        <w:t xml:space="preserve"> and </w:t>
      </w:r>
      <w:r w:rsidR="00FD76BD" w:rsidRPr="00B417B4">
        <w:rPr>
          <w:rFonts w:ascii="Arial" w:hAnsi="Arial" w:cs="Arial"/>
          <w:i/>
          <w:iCs/>
          <w:sz w:val="28"/>
          <w:szCs w:val="28"/>
        </w:rPr>
        <w:t>night</w:t>
      </w:r>
      <w:r w:rsidR="0037356C">
        <w:rPr>
          <w:rFonts w:ascii="Arial" w:hAnsi="Arial" w:cs="Arial"/>
          <w:i/>
          <w:iCs/>
          <w:sz w:val="28"/>
          <w:szCs w:val="28"/>
        </w:rPr>
        <w:t xml:space="preserve"> </w:t>
      </w:r>
      <w:r w:rsidR="00FD76BD" w:rsidRPr="00B417B4">
        <w:rPr>
          <w:rFonts w:ascii="Arial" w:hAnsi="Arial" w:cs="Arial"/>
          <w:i/>
          <w:iCs/>
          <w:sz w:val="28"/>
          <w:szCs w:val="28"/>
        </w:rPr>
        <w:t>time</w:t>
      </w:r>
      <w:r w:rsidRPr="00B417B4">
        <w:rPr>
          <w:rFonts w:ascii="Arial" w:hAnsi="Arial" w:cs="Arial"/>
          <w:i/>
          <w:iCs/>
          <w:sz w:val="28"/>
          <w:szCs w:val="28"/>
        </w:rPr>
        <w:t xml:space="preserve"> etc.</w:t>
      </w:r>
    </w:p>
    <w:p w14:paraId="0B73CE2C" w14:textId="77777777" w:rsidR="00C85EF2" w:rsidRPr="009B4E6F" w:rsidRDefault="00C85EF2">
      <w:pPr>
        <w:rPr>
          <w:rFonts w:ascii="Arial" w:hAnsi="Arial" w:cs="Arial"/>
          <w:b/>
          <w:bCs/>
          <w:color w:val="FF0000"/>
          <w:sz w:val="44"/>
          <w:szCs w:val="44"/>
        </w:rPr>
      </w:pPr>
      <w:r w:rsidRPr="009B4E6F">
        <w:rPr>
          <w:rFonts w:ascii="Arial" w:hAnsi="Arial" w:cs="Arial"/>
          <w:b/>
          <w:bCs/>
          <w:color w:val="FF0000"/>
          <w:sz w:val="44"/>
          <w:szCs w:val="44"/>
        </w:rPr>
        <w:br w:type="page"/>
      </w:r>
    </w:p>
    <w:p w14:paraId="74B937A3" w14:textId="77777777" w:rsidR="00C85EF2" w:rsidRPr="00504434" w:rsidRDefault="00C85EF2" w:rsidP="00FF3D19">
      <w:pPr>
        <w:rPr>
          <w:rFonts w:ascii="Arial" w:hAnsi="Arial" w:cs="Arial"/>
          <w:b/>
          <w:bCs/>
          <w:color w:val="E40A16"/>
          <w:sz w:val="44"/>
          <w:szCs w:val="44"/>
          <w:u w:val="single"/>
        </w:rPr>
      </w:pPr>
      <w:r w:rsidRPr="00504434">
        <w:rPr>
          <w:rFonts w:ascii="Arial" w:hAnsi="Arial" w:cs="Arial"/>
          <w:b/>
          <w:bCs/>
          <w:color w:val="E40A16"/>
          <w:sz w:val="44"/>
          <w:szCs w:val="44"/>
          <w:u w:val="single"/>
        </w:rPr>
        <w:lastRenderedPageBreak/>
        <w:t>CONTACT LIST</w:t>
      </w:r>
    </w:p>
    <w:p w14:paraId="00985743" w14:textId="77777777" w:rsidR="00690042" w:rsidRDefault="00C85EF2" w:rsidP="00834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5E6ACF">
        <w:rPr>
          <w:rFonts w:ascii="Arial" w:hAnsi="Arial" w:cs="Arial"/>
          <w:b/>
          <w:bCs/>
          <w:sz w:val="28"/>
          <w:szCs w:val="28"/>
        </w:rPr>
        <w:t>List of key personnel to be contacted in an emergency.</w:t>
      </w:r>
    </w:p>
    <w:p w14:paraId="6F58604E" w14:textId="77777777" w:rsidR="0037356C" w:rsidRPr="0037356C" w:rsidRDefault="0037356C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37356C">
        <w:rPr>
          <w:rFonts w:ascii="Arial" w:hAnsi="Arial" w:cs="Arial"/>
          <w:i/>
          <w:iCs/>
          <w:sz w:val="28"/>
          <w:szCs w:val="28"/>
        </w:rPr>
        <w:t>(e.g. facility emergency controller, emergency services liaison officer, emergency response team, area managers, engineers or technicians, security 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85EF2" w:rsidRPr="009B4E6F" w14:paraId="1B00BC64" w14:textId="77777777" w:rsidTr="00C85EF2">
        <w:tc>
          <w:tcPr>
            <w:tcW w:w="3005" w:type="dxa"/>
          </w:tcPr>
          <w:p w14:paraId="2C738EAB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B4E6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Name </w:t>
            </w:r>
          </w:p>
        </w:tc>
        <w:tc>
          <w:tcPr>
            <w:tcW w:w="3005" w:type="dxa"/>
          </w:tcPr>
          <w:p w14:paraId="6834FE93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B4E6F">
              <w:rPr>
                <w:rFonts w:ascii="Arial" w:hAnsi="Arial" w:cs="Arial"/>
                <w:b/>
                <w:bCs/>
                <w:sz w:val="36"/>
                <w:szCs w:val="36"/>
              </w:rPr>
              <w:t>Position</w:t>
            </w:r>
          </w:p>
        </w:tc>
        <w:tc>
          <w:tcPr>
            <w:tcW w:w="3006" w:type="dxa"/>
          </w:tcPr>
          <w:p w14:paraId="5417400B" w14:textId="77777777" w:rsidR="00C85EF2" w:rsidRPr="009B4E6F" w:rsidRDefault="00623AEA" w:rsidP="008346FE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B4E6F">
              <w:rPr>
                <w:rFonts w:ascii="Arial" w:hAnsi="Arial" w:cs="Arial"/>
                <w:b/>
                <w:bCs/>
                <w:sz w:val="36"/>
                <w:szCs w:val="36"/>
              </w:rPr>
              <w:t>Phone</w:t>
            </w:r>
            <w:r w:rsidR="00C85EF2" w:rsidRPr="009B4E6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Number</w:t>
            </w:r>
          </w:p>
        </w:tc>
      </w:tr>
      <w:tr w:rsidR="00C85EF2" w:rsidRPr="009B4E6F" w14:paraId="3DF9536F" w14:textId="77777777" w:rsidTr="00C85EF2">
        <w:tc>
          <w:tcPr>
            <w:tcW w:w="3005" w:type="dxa"/>
          </w:tcPr>
          <w:p w14:paraId="06480C5E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150F22EE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00BBC175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85EF2" w:rsidRPr="009B4E6F" w14:paraId="2E29F8A8" w14:textId="77777777" w:rsidTr="00C85EF2">
        <w:tc>
          <w:tcPr>
            <w:tcW w:w="3005" w:type="dxa"/>
          </w:tcPr>
          <w:p w14:paraId="2102B06E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7F372880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0219ADB7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85EF2" w:rsidRPr="009B4E6F" w14:paraId="68D0C0AC" w14:textId="77777777" w:rsidTr="00C85EF2">
        <w:tc>
          <w:tcPr>
            <w:tcW w:w="3005" w:type="dxa"/>
          </w:tcPr>
          <w:p w14:paraId="1B352133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604755AD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BAEB7DF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85EF2" w:rsidRPr="009B4E6F" w14:paraId="511AE6BC" w14:textId="77777777" w:rsidTr="00C85EF2">
        <w:tc>
          <w:tcPr>
            <w:tcW w:w="3005" w:type="dxa"/>
          </w:tcPr>
          <w:p w14:paraId="2B7C7E72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620BADD5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7518BD16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85EF2" w:rsidRPr="009B4E6F" w14:paraId="2693DCB6" w14:textId="77777777" w:rsidTr="00C85EF2">
        <w:tc>
          <w:tcPr>
            <w:tcW w:w="3005" w:type="dxa"/>
          </w:tcPr>
          <w:p w14:paraId="101289F3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3242E5FA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4B7D7239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85EF2" w:rsidRPr="009B4E6F" w14:paraId="335943D0" w14:textId="77777777" w:rsidTr="00C85EF2">
        <w:tc>
          <w:tcPr>
            <w:tcW w:w="3005" w:type="dxa"/>
          </w:tcPr>
          <w:p w14:paraId="1186EA17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7FCF4221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4D28DAA8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85EF2" w:rsidRPr="009B4E6F" w14:paraId="2D2860A2" w14:textId="77777777" w:rsidTr="00C85EF2">
        <w:tc>
          <w:tcPr>
            <w:tcW w:w="3005" w:type="dxa"/>
          </w:tcPr>
          <w:p w14:paraId="028B41CE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33683B00" w14:textId="77777777" w:rsidR="00C85EF2" w:rsidRPr="009B4E6F" w:rsidRDefault="00C85EF2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40AC4D90" w14:textId="77777777" w:rsidR="00623AEA" w:rsidRPr="009B4E6F" w:rsidRDefault="00623AEA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23AEA" w:rsidRPr="009B4E6F" w14:paraId="1F8810E7" w14:textId="77777777" w:rsidTr="00C85EF2">
        <w:tc>
          <w:tcPr>
            <w:tcW w:w="3005" w:type="dxa"/>
          </w:tcPr>
          <w:p w14:paraId="01100018" w14:textId="77777777" w:rsidR="00623AEA" w:rsidRPr="009B4E6F" w:rsidRDefault="00623AEA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5DE05901" w14:textId="77777777" w:rsidR="00623AEA" w:rsidRPr="009B4E6F" w:rsidRDefault="00623AEA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02C375BA" w14:textId="77777777" w:rsidR="00623AEA" w:rsidRPr="009B4E6F" w:rsidRDefault="00623AEA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23AEA" w:rsidRPr="009B4E6F" w14:paraId="6E0B276E" w14:textId="77777777" w:rsidTr="00C85EF2">
        <w:tc>
          <w:tcPr>
            <w:tcW w:w="3005" w:type="dxa"/>
          </w:tcPr>
          <w:p w14:paraId="41FD2777" w14:textId="77777777" w:rsidR="00623AEA" w:rsidRPr="009B4E6F" w:rsidRDefault="00623AEA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27DFDDE5" w14:textId="77777777" w:rsidR="00623AEA" w:rsidRPr="009B4E6F" w:rsidRDefault="00623AEA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2504F9D" w14:textId="77777777" w:rsidR="00623AEA" w:rsidRPr="009B4E6F" w:rsidRDefault="00623AEA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23AEA" w:rsidRPr="009B4E6F" w14:paraId="08A0A5C6" w14:textId="77777777" w:rsidTr="00C85EF2">
        <w:tc>
          <w:tcPr>
            <w:tcW w:w="3005" w:type="dxa"/>
          </w:tcPr>
          <w:p w14:paraId="3CF4884B" w14:textId="77777777" w:rsidR="00623AEA" w:rsidRPr="009B4E6F" w:rsidRDefault="00623AEA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0C1D7D4A" w14:textId="77777777" w:rsidR="00623AEA" w:rsidRPr="009B4E6F" w:rsidRDefault="00623AEA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25C43C4" w14:textId="77777777" w:rsidR="00623AEA" w:rsidRPr="009B4E6F" w:rsidRDefault="00623AEA" w:rsidP="008346FE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604622B" w14:textId="77777777" w:rsidR="00C85EF2" w:rsidRPr="009B4E6F" w:rsidRDefault="00C85EF2" w:rsidP="00FF3D19">
      <w:pPr>
        <w:rPr>
          <w:rFonts w:ascii="Arial" w:hAnsi="Arial" w:cs="Arial"/>
          <w:i/>
          <w:iCs/>
          <w:sz w:val="28"/>
          <w:szCs w:val="28"/>
        </w:rPr>
      </w:pPr>
    </w:p>
    <w:p w14:paraId="4136B8CE" w14:textId="77777777" w:rsidR="00C85EF2" w:rsidRPr="009B4E6F" w:rsidRDefault="00C85EF2" w:rsidP="00FF3D19">
      <w:pPr>
        <w:rPr>
          <w:rFonts w:ascii="Arial" w:hAnsi="Arial" w:cs="Arial"/>
          <w:i/>
          <w:iCs/>
          <w:sz w:val="28"/>
          <w:szCs w:val="28"/>
        </w:rPr>
      </w:pPr>
    </w:p>
    <w:p w14:paraId="6B5C7E9D" w14:textId="77777777" w:rsidR="00C85EF2" w:rsidRPr="009B4E6F" w:rsidRDefault="00C85EF2" w:rsidP="00FF3D19">
      <w:pPr>
        <w:rPr>
          <w:rFonts w:ascii="Arial" w:hAnsi="Arial" w:cs="Arial"/>
          <w:b/>
          <w:bCs/>
          <w:color w:val="FF0000"/>
          <w:sz w:val="44"/>
          <w:szCs w:val="44"/>
          <w:u w:val="single"/>
        </w:rPr>
      </w:pPr>
      <w:r w:rsidRPr="009B4E6F">
        <w:rPr>
          <w:rFonts w:ascii="Arial" w:hAnsi="Arial" w:cs="Arial"/>
          <w:i/>
          <w:iCs/>
          <w:sz w:val="28"/>
          <w:szCs w:val="28"/>
        </w:rPr>
        <w:br w:type="page"/>
      </w:r>
      <w:r w:rsidRPr="00504434">
        <w:rPr>
          <w:rFonts w:ascii="Arial" w:hAnsi="Arial" w:cs="Arial"/>
          <w:b/>
          <w:bCs/>
          <w:color w:val="E40A16"/>
          <w:sz w:val="44"/>
          <w:szCs w:val="44"/>
          <w:u w:val="single"/>
        </w:rPr>
        <w:lastRenderedPageBreak/>
        <w:t>EVACUATION OVERVIEW</w:t>
      </w:r>
    </w:p>
    <w:p w14:paraId="56724DB0" w14:textId="77777777" w:rsidR="00235020" w:rsidRPr="009B4E6F" w:rsidRDefault="00235020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B417B4">
        <w:rPr>
          <w:rFonts w:ascii="Arial" w:hAnsi="Arial" w:cs="Arial"/>
          <w:i/>
          <w:iCs/>
          <w:sz w:val="28"/>
          <w:szCs w:val="28"/>
        </w:rPr>
        <w:t xml:space="preserve">Evacuation overview, the </w:t>
      </w:r>
      <w:r w:rsidR="008950E7" w:rsidRPr="00B417B4">
        <w:rPr>
          <w:rFonts w:ascii="Arial" w:hAnsi="Arial" w:cs="Arial"/>
          <w:i/>
          <w:iCs/>
          <w:sz w:val="28"/>
          <w:szCs w:val="28"/>
        </w:rPr>
        <w:t>Emergency Control Organisation (</w:t>
      </w:r>
      <w:r w:rsidRPr="00B417B4">
        <w:rPr>
          <w:rFonts w:ascii="Arial" w:hAnsi="Arial" w:cs="Arial"/>
          <w:i/>
          <w:iCs/>
          <w:sz w:val="28"/>
          <w:szCs w:val="28"/>
        </w:rPr>
        <w:t>ECO</w:t>
      </w:r>
      <w:r w:rsidR="008950E7" w:rsidRPr="00B417B4">
        <w:rPr>
          <w:rFonts w:ascii="Arial" w:hAnsi="Arial" w:cs="Arial"/>
          <w:i/>
          <w:iCs/>
          <w:sz w:val="28"/>
          <w:szCs w:val="28"/>
        </w:rPr>
        <w:t>)</w:t>
      </w:r>
      <w:r w:rsidRPr="00B417B4">
        <w:rPr>
          <w:rFonts w:ascii="Arial" w:hAnsi="Arial" w:cs="Arial"/>
          <w:i/>
          <w:iCs/>
          <w:sz w:val="28"/>
          <w:szCs w:val="28"/>
        </w:rPr>
        <w:t xml:space="preserve"> and warden structure with</w:t>
      </w:r>
      <w:r w:rsidR="0037356C">
        <w:rPr>
          <w:rFonts w:ascii="Arial" w:hAnsi="Arial" w:cs="Arial"/>
          <w:i/>
          <w:iCs/>
          <w:sz w:val="28"/>
          <w:szCs w:val="28"/>
        </w:rPr>
        <w:t xml:space="preserve"> corresponding floor, zone or building evacuation plan (site or elevation view as appropriate) which also indicates the primary and secondary assembly areas.</w:t>
      </w:r>
      <w:r w:rsidRPr="009B4E6F">
        <w:rPr>
          <w:rFonts w:ascii="Arial" w:hAnsi="Arial" w:cs="Arial"/>
          <w:i/>
          <w:iCs/>
          <w:sz w:val="28"/>
          <w:szCs w:val="28"/>
        </w:rPr>
        <w:br w:type="page"/>
      </w:r>
    </w:p>
    <w:p w14:paraId="7A1B2E21" w14:textId="77777777" w:rsidR="008346FE" w:rsidRDefault="00905594" w:rsidP="008346FE">
      <w:pPr>
        <w:spacing w:before="160"/>
        <w:rPr>
          <w:rFonts w:ascii="Arial" w:hAnsi="Arial" w:cs="Arial"/>
          <w:i/>
          <w:iCs/>
          <w:color w:val="FF0000"/>
          <w:sz w:val="28"/>
          <w:szCs w:val="28"/>
        </w:rPr>
      </w:pPr>
      <w:r w:rsidRPr="00504434">
        <w:rPr>
          <w:rFonts w:ascii="Arial" w:hAnsi="Arial" w:cs="Arial"/>
          <w:b/>
          <w:bCs/>
          <w:color w:val="E40A16"/>
          <w:sz w:val="44"/>
          <w:szCs w:val="44"/>
          <w:u w:val="single"/>
        </w:rPr>
        <w:lastRenderedPageBreak/>
        <w:t>TACTICAL CHECK LISTS</w:t>
      </w:r>
    </w:p>
    <w:p w14:paraId="7FC595FB" w14:textId="77777777" w:rsidR="008346FE" w:rsidRPr="008346FE" w:rsidRDefault="008346FE" w:rsidP="008346FE">
      <w:pPr>
        <w:spacing w:before="16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(PAGE MAY BE DELETED IF NOT APPLICABLE)</w:t>
      </w:r>
    </w:p>
    <w:p w14:paraId="5A17B0E6" w14:textId="77777777" w:rsidR="00905594" w:rsidRPr="008346FE" w:rsidRDefault="00905594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Where appropriate, a step-by-step checklist of tactical tasks firefighters follow or consider to effectively manage a fire or emergency incident.</w:t>
      </w:r>
    </w:p>
    <w:p w14:paraId="59EA44FD" w14:textId="77777777" w:rsidR="008346FE" w:rsidRPr="008346FE" w:rsidRDefault="008346FE" w:rsidP="008346FE">
      <w:pPr>
        <w:spacing w:line="360" w:lineRule="auto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B658B29" w14:textId="77777777" w:rsidR="00905594" w:rsidRPr="008346FE" w:rsidRDefault="00905594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T</w:t>
      </w:r>
      <w:r w:rsidR="002F25B6" w:rsidRPr="008346FE">
        <w:rPr>
          <w:rFonts w:ascii="Arial" w:hAnsi="Arial" w:cs="Arial"/>
          <w:i/>
          <w:iCs/>
          <w:sz w:val="28"/>
          <w:szCs w:val="28"/>
        </w:rPr>
        <w:t>actical check list</w:t>
      </w:r>
      <w:r w:rsidRPr="008346FE">
        <w:rPr>
          <w:rFonts w:ascii="Arial" w:hAnsi="Arial" w:cs="Arial"/>
          <w:i/>
          <w:iCs/>
          <w:sz w:val="28"/>
          <w:szCs w:val="28"/>
        </w:rPr>
        <w:t>s are to identify the location and type of control, valve or assembly that performs an activation, shutdown, isolate, transfer, bypass, or other task as identified in the check list.</w:t>
      </w:r>
    </w:p>
    <w:p w14:paraId="519850ED" w14:textId="77777777" w:rsidR="00B1405B" w:rsidRDefault="00B1405B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</w:p>
    <w:p w14:paraId="5B65744E" w14:textId="77777777" w:rsidR="00B1405B" w:rsidRDefault="00B1405B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B1405B">
        <w:rPr>
          <w:rFonts w:ascii="Arial" w:hAnsi="Arial" w:cs="Arial"/>
          <w:i/>
          <w:iCs/>
          <w:sz w:val="28"/>
          <w:szCs w:val="28"/>
        </w:rPr>
        <w:t>Details of equipment or features specific to each TCL should be provided, including:</w:t>
      </w:r>
    </w:p>
    <w:p w14:paraId="5E2BB6DD" w14:textId="77777777" w:rsidR="00B1405B" w:rsidRPr="008346FE" w:rsidRDefault="00B1405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fixed suppression system details – e.g. location and capacity of water monitors, deluge system, foam system, gas extinguishing system, static water source/volume</w:t>
      </w:r>
    </w:p>
    <w:p w14:paraId="4E133704" w14:textId="77777777" w:rsidR="00B1405B" w:rsidRPr="008346FE" w:rsidRDefault="00B1405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suppression medium details – e.g. volume/quantity, storage method, foam type, application rate (%), equipment/delivery method</w:t>
      </w:r>
    </w:p>
    <w:p w14:paraId="52328286" w14:textId="77777777" w:rsidR="00B1405B" w:rsidRPr="008346FE" w:rsidRDefault="00B1405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bulk storage tank details – e.g. typical contents, actual and maximum capacity, roof type, diameter/height, access points</w:t>
      </w:r>
    </w:p>
    <w:p w14:paraId="76C621FF" w14:textId="77777777" w:rsidR="00B1405B" w:rsidRPr="008346FE" w:rsidRDefault="00B1405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spill containment details – e.g. bund wall and compound construction, capacity, surface area, spill equipment, barriers/dams, stormwater isolation valves</w:t>
      </w:r>
    </w:p>
    <w:p w14:paraId="2A13333E" w14:textId="77777777" w:rsidR="00B1405B" w:rsidRPr="008346FE" w:rsidRDefault="00B1405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exposure details – e.g. heat radiation zones, explosion zones, exclusion area, cooling water for exposures (in L/min.).</w:t>
      </w:r>
    </w:p>
    <w:p w14:paraId="3DA191E3" w14:textId="77777777" w:rsidR="00C34B6B" w:rsidRDefault="00C34B6B" w:rsidP="00C34B6B">
      <w:pPr>
        <w:sectPr w:rsidR="00C34B6B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668C6D" w14:textId="77777777" w:rsidR="00C34B6B" w:rsidRPr="00504434" w:rsidRDefault="00C34B6B" w:rsidP="00C34B6B">
      <w:pPr>
        <w:rPr>
          <w:rFonts w:ascii="Arial" w:hAnsi="Arial" w:cs="Arial"/>
          <w:b/>
          <w:bCs/>
          <w:color w:val="E40A16"/>
          <w:sz w:val="44"/>
          <w:szCs w:val="44"/>
          <w:u w:val="single"/>
        </w:rPr>
      </w:pPr>
      <w:r w:rsidRPr="00504434">
        <w:rPr>
          <w:rFonts w:ascii="Arial" w:hAnsi="Arial" w:cs="Arial"/>
          <w:b/>
          <w:bCs/>
          <w:color w:val="E40A16"/>
          <w:sz w:val="44"/>
          <w:szCs w:val="44"/>
          <w:u w:val="single"/>
        </w:rPr>
        <w:lastRenderedPageBreak/>
        <w:t>HAZARDOUS CHEMICALS MANIFEST</w:t>
      </w:r>
    </w:p>
    <w:p w14:paraId="4B261F11" w14:textId="77777777" w:rsidR="00C34B6B" w:rsidRDefault="00C34B6B" w:rsidP="00C34B6B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B417B4">
        <w:rPr>
          <w:rFonts w:ascii="Arial" w:hAnsi="Arial" w:cs="Arial"/>
          <w:i/>
          <w:iCs/>
          <w:sz w:val="28"/>
          <w:szCs w:val="28"/>
        </w:rPr>
        <w:t>A copy of the Hazardous Chemicals Manifest and Manifest Site Plan detailing the stored location and identification of Dangerous Goods.</w:t>
      </w:r>
    </w:p>
    <w:p w14:paraId="1082B78E" w14:textId="77777777" w:rsidR="00C34B6B" w:rsidRPr="00B417B4" w:rsidRDefault="00C34B6B" w:rsidP="00C34B6B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</w:p>
    <w:p w14:paraId="01C8770A" w14:textId="77777777" w:rsidR="00C34B6B" w:rsidRPr="00964E8C" w:rsidRDefault="00C34B6B" w:rsidP="00C34B6B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B417B4">
        <w:rPr>
          <w:rFonts w:ascii="Arial" w:hAnsi="Arial" w:cs="Arial"/>
          <w:b/>
          <w:bCs/>
          <w:i/>
          <w:iCs/>
          <w:sz w:val="28"/>
          <w:szCs w:val="28"/>
        </w:rPr>
        <w:t>Note:</w:t>
      </w:r>
      <w:r w:rsidRPr="00B417B4">
        <w:rPr>
          <w:rFonts w:ascii="Arial" w:hAnsi="Arial" w:cs="Arial"/>
          <w:i/>
          <w:iCs/>
          <w:sz w:val="28"/>
          <w:szCs w:val="28"/>
        </w:rPr>
        <w:tab/>
        <w:t xml:space="preserve"> An example of a manifest and site plan is provided in Appendix D and E of the </w:t>
      </w:r>
      <w:hyperlink r:id="rId9" w:history="1">
        <w:r w:rsidRPr="00B417B4">
          <w:rPr>
            <w:rStyle w:val="Hyperlink"/>
            <w:rFonts w:ascii="Arial" w:hAnsi="Arial" w:cs="Arial"/>
            <w:sz w:val="28"/>
            <w:szCs w:val="28"/>
          </w:rPr>
          <w:t>Notification for Schedule 11 hazardous chemicals and abandoned tanks</w:t>
        </w:r>
      </w:hyperlink>
      <w:r w:rsidRPr="00B417B4">
        <w:rPr>
          <w:rFonts w:ascii="Arial" w:hAnsi="Arial" w:cs="Arial"/>
          <w:i/>
          <w:iCs/>
          <w:sz w:val="28"/>
          <w:szCs w:val="28"/>
        </w:rPr>
        <w:t xml:space="preserve"> guidance material.</w:t>
      </w:r>
    </w:p>
    <w:p w14:paraId="028B73CF" w14:textId="77777777" w:rsidR="00C34B6B" w:rsidRPr="009B4E6F" w:rsidRDefault="00C34B6B" w:rsidP="00C34B6B">
      <w:pPr>
        <w:rPr>
          <w:rFonts w:ascii="Arial" w:hAnsi="Arial" w:cs="Arial"/>
          <w:i/>
          <w:iCs/>
          <w:sz w:val="28"/>
          <w:szCs w:val="28"/>
        </w:rPr>
      </w:pPr>
    </w:p>
    <w:p w14:paraId="3AE67005" w14:textId="77777777" w:rsidR="00905594" w:rsidRPr="009B4E6F" w:rsidRDefault="00905594">
      <w:pPr>
        <w:rPr>
          <w:rFonts w:ascii="Arial" w:hAnsi="Arial" w:cs="Arial"/>
          <w:b/>
          <w:bCs/>
          <w:color w:val="FF0000"/>
          <w:sz w:val="44"/>
          <w:szCs w:val="44"/>
        </w:rPr>
      </w:pPr>
    </w:p>
    <w:p w14:paraId="3564338C" w14:textId="77777777" w:rsidR="00C34B6B" w:rsidRDefault="00C34B6B" w:rsidP="00A1546F">
      <w:pPr>
        <w:spacing w:line="360" w:lineRule="auto"/>
        <w:rPr>
          <w:rFonts w:ascii="Arial" w:hAnsi="Arial" w:cs="Arial"/>
          <w:b/>
          <w:bCs/>
          <w:color w:val="E40A16"/>
          <w:sz w:val="44"/>
          <w:szCs w:val="44"/>
          <w:u w:val="single"/>
        </w:rPr>
        <w:sectPr w:rsidR="00C34B6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01A5BD9" w14:textId="77777777" w:rsidR="00690042" w:rsidRPr="008346FE" w:rsidRDefault="00C12C98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color w:val="E40A16"/>
          <w:sz w:val="44"/>
          <w:szCs w:val="44"/>
          <w:u w:val="single"/>
        </w:rPr>
        <w:lastRenderedPageBreak/>
        <w:t>PERFORMANCE</w:t>
      </w:r>
      <w:r w:rsidRPr="00504434">
        <w:rPr>
          <w:rFonts w:ascii="Arial" w:hAnsi="Arial" w:cs="Arial"/>
          <w:b/>
          <w:bCs/>
          <w:color w:val="E40A16"/>
          <w:sz w:val="44"/>
          <w:szCs w:val="44"/>
          <w:u w:val="single"/>
        </w:rPr>
        <w:t xml:space="preserve"> </w:t>
      </w:r>
      <w:r w:rsidR="00905594" w:rsidRPr="00504434">
        <w:rPr>
          <w:rFonts w:ascii="Arial" w:hAnsi="Arial" w:cs="Arial"/>
          <w:b/>
          <w:bCs/>
          <w:color w:val="E40A16"/>
          <w:sz w:val="44"/>
          <w:szCs w:val="44"/>
          <w:u w:val="single"/>
        </w:rPr>
        <w:t>SOLUTION SUMMARY</w:t>
      </w:r>
      <w:r w:rsidR="00905594" w:rsidRPr="00504434">
        <w:rPr>
          <w:rFonts w:ascii="Arial" w:hAnsi="Arial" w:cs="Arial"/>
          <w:i/>
          <w:iCs/>
          <w:color w:val="E40A16"/>
          <w:sz w:val="28"/>
          <w:szCs w:val="28"/>
        </w:rPr>
        <w:t xml:space="preserve"> </w:t>
      </w:r>
      <w:bookmarkStart w:id="0" w:name="_Hlk130200201"/>
      <w:r w:rsidR="00905594" w:rsidRPr="009B4E6F">
        <w:rPr>
          <w:rFonts w:ascii="Arial" w:hAnsi="Arial" w:cs="Arial"/>
          <w:i/>
          <w:iCs/>
          <w:color w:val="FF0000"/>
          <w:sz w:val="28"/>
          <w:szCs w:val="28"/>
        </w:rPr>
        <w:br/>
      </w:r>
      <w:r w:rsidR="00905594" w:rsidRPr="007B35FA">
        <w:rPr>
          <w:rFonts w:ascii="Arial" w:hAnsi="Arial" w:cs="Arial"/>
          <w:i/>
          <w:iCs/>
          <w:sz w:val="28"/>
          <w:szCs w:val="28"/>
        </w:rPr>
        <w:t>(PAGE MAY BE DELETED IF NOT APPLICABLE)</w:t>
      </w:r>
      <w:bookmarkEnd w:id="0"/>
    </w:p>
    <w:p w14:paraId="6E427370" w14:textId="77777777" w:rsidR="00B1405B" w:rsidRDefault="00B1405B" w:rsidP="00A1546F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690042">
        <w:rPr>
          <w:rFonts w:ascii="Arial" w:hAnsi="Arial" w:cs="Arial"/>
          <w:i/>
          <w:iCs/>
          <w:sz w:val="28"/>
          <w:szCs w:val="28"/>
        </w:rPr>
        <w:t xml:space="preserve">If the building has a </w:t>
      </w:r>
      <w:r w:rsidR="00C12C98" w:rsidRPr="00690042">
        <w:rPr>
          <w:rFonts w:ascii="Arial" w:hAnsi="Arial" w:cs="Arial"/>
          <w:i/>
          <w:iCs/>
          <w:sz w:val="28"/>
          <w:szCs w:val="28"/>
        </w:rPr>
        <w:t>performance</w:t>
      </w:r>
      <w:r w:rsidRPr="00690042">
        <w:rPr>
          <w:rFonts w:ascii="Arial" w:hAnsi="Arial" w:cs="Arial"/>
          <w:i/>
          <w:iCs/>
          <w:sz w:val="28"/>
          <w:szCs w:val="28"/>
        </w:rPr>
        <w:t xml:space="preserve"> solution to meet the performance</w:t>
      </w:r>
      <w:r w:rsidRPr="00B1405B">
        <w:rPr>
          <w:rFonts w:ascii="Arial" w:hAnsi="Arial" w:cs="Arial"/>
          <w:i/>
          <w:iCs/>
          <w:sz w:val="28"/>
          <w:szCs w:val="28"/>
        </w:rPr>
        <w:t xml:space="preserve"> requirements of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B1405B">
        <w:rPr>
          <w:rFonts w:ascii="Arial" w:hAnsi="Arial" w:cs="Arial"/>
          <w:i/>
          <w:iCs/>
          <w:sz w:val="28"/>
          <w:szCs w:val="28"/>
        </w:rPr>
        <w:t>the NCC, a summary of the solution is to be provided to assist firefighters determine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B1405B">
        <w:rPr>
          <w:rFonts w:ascii="Arial" w:hAnsi="Arial" w:cs="Arial"/>
          <w:i/>
          <w:iCs/>
          <w:sz w:val="28"/>
          <w:szCs w:val="28"/>
        </w:rPr>
        <w:t>what impact, if any, it may have on firefighting operations.</w:t>
      </w:r>
    </w:p>
    <w:p w14:paraId="06538734" w14:textId="77777777" w:rsidR="00690042" w:rsidRDefault="00690042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</w:p>
    <w:p w14:paraId="4D767E94" w14:textId="77777777" w:rsidR="00B1405B" w:rsidRDefault="00B1405B" w:rsidP="00A1546F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B1405B">
        <w:rPr>
          <w:rFonts w:ascii="Arial" w:hAnsi="Arial" w:cs="Arial"/>
          <w:i/>
          <w:iCs/>
          <w:sz w:val="28"/>
          <w:szCs w:val="28"/>
        </w:rPr>
        <w:t>The summary is to provide details of the applicable fire engineering report (FER) including where a copy of the report is kept on site, document number, version number, date of issue and name of author/fire engineer who prepared the report.</w:t>
      </w:r>
    </w:p>
    <w:p w14:paraId="55E2BF71" w14:textId="77777777" w:rsidR="00690042" w:rsidRDefault="00690042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</w:p>
    <w:p w14:paraId="76D73D6C" w14:textId="77777777" w:rsidR="00C34B6B" w:rsidRDefault="00F039B9" w:rsidP="00A1546F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F039B9">
        <w:rPr>
          <w:rFonts w:ascii="Arial" w:hAnsi="Arial" w:cs="Arial"/>
          <w:i/>
          <w:iCs/>
          <w:sz w:val="28"/>
          <w:szCs w:val="28"/>
        </w:rPr>
        <w:t xml:space="preserve">The summary is to be presented in simple table format, with each </w:t>
      </w:r>
      <w:r w:rsidR="00C12C98">
        <w:rPr>
          <w:rFonts w:ascii="Arial" w:hAnsi="Arial" w:cs="Arial"/>
          <w:i/>
          <w:iCs/>
          <w:sz w:val="28"/>
          <w:szCs w:val="28"/>
        </w:rPr>
        <w:t>performance</w:t>
      </w:r>
      <w:r w:rsidRPr="00F039B9">
        <w:rPr>
          <w:rFonts w:ascii="Arial" w:hAnsi="Arial" w:cs="Arial"/>
          <w:i/>
          <w:iCs/>
          <w:sz w:val="28"/>
          <w:szCs w:val="28"/>
        </w:rPr>
        <w:t xml:space="preserve"> solution issue summarised into plain English and the impacts/potential impacts on firefighting operations explained in a format readily understood by firefighters.</w:t>
      </w:r>
    </w:p>
    <w:p w14:paraId="3A5C3D3D" w14:textId="77777777" w:rsidR="00C34B6B" w:rsidRDefault="00C34B6B" w:rsidP="00A1546F">
      <w:pPr>
        <w:spacing w:line="360" w:lineRule="auto"/>
        <w:rPr>
          <w:rFonts w:ascii="Arial" w:hAnsi="Arial" w:cs="Arial"/>
          <w:i/>
          <w:iCs/>
          <w:sz w:val="28"/>
          <w:szCs w:val="28"/>
        </w:rPr>
        <w:sectPr w:rsidR="00C34B6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A6214D" w14:textId="77777777" w:rsidR="00C34B6B" w:rsidRPr="00504434" w:rsidRDefault="00C34B6B" w:rsidP="00C34B6B">
      <w:pPr>
        <w:rPr>
          <w:rFonts w:ascii="Arial" w:hAnsi="Arial" w:cs="Arial"/>
          <w:b/>
          <w:bCs/>
          <w:color w:val="E40A16"/>
          <w:sz w:val="44"/>
          <w:szCs w:val="44"/>
          <w:u w:val="single"/>
        </w:rPr>
      </w:pPr>
      <w:r w:rsidRPr="00504434">
        <w:rPr>
          <w:rFonts w:ascii="Arial" w:hAnsi="Arial" w:cs="Arial"/>
          <w:b/>
          <w:bCs/>
          <w:color w:val="E40A16"/>
          <w:sz w:val="44"/>
          <w:szCs w:val="44"/>
          <w:u w:val="single"/>
        </w:rPr>
        <w:lastRenderedPageBreak/>
        <w:t>TACTICAL FIRE PLANS</w:t>
      </w:r>
    </w:p>
    <w:p w14:paraId="23588681" w14:textId="77777777" w:rsidR="00C34B6B" w:rsidRDefault="00C34B6B" w:rsidP="00C34B6B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Tactical Fire Plans (TFPs) are colour coded drawings that visually display the installed fire safety systems and other essential features critical to managing a fire or emergency incident. They are intended for fire fighter use only and are a component of the ESIP.</w:t>
      </w:r>
      <w:r>
        <w:rPr>
          <w:rFonts w:ascii="Arial" w:hAnsi="Arial" w:cs="Arial"/>
          <w:i/>
          <w:iCs/>
          <w:sz w:val="28"/>
          <w:szCs w:val="28"/>
        </w:rPr>
        <w:br/>
      </w:r>
    </w:p>
    <w:p w14:paraId="162CBC56" w14:textId="77777777" w:rsidR="00C34B6B" w:rsidRPr="00B417B4" w:rsidRDefault="00C34B6B" w:rsidP="00C34B6B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TFPs</w:t>
      </w:r>
      <w:r w:rsidRPr="00B417B4">
        <w:rPr>
          <w:rFonts w:ascii="Arial" w:hAnsi="Arial" w:cs="Arial"/>
          <w:i/>
          <w:i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should be at least</w:t>
      </w:r>
      <w:r w:rsidRPr="00B417B4">
        <w:rPr>
          <w:rFonts w:ascii="Arial" w:hAnsi="Arial" w:cs="Arial"/>
          <w:i/>
          <w:iCs/>
          <w:sz w:val="28"/>
          <w:szCs w:val="28"/>
        </w:rPr>
        <w:t xml:space="preserve"> A3 in size, clear, unambiguous and include:</w:t>
      </w:r>
    </w:p>
    <w:p w14:paraId="4D41EEEE" w14:textId="77777777" w:rsidR="00C34B6B" w:rsidRPr="008346FE" w:rsidRDefault="00C34B6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An overview of the building, facility or site including evacuation.</w:t>
      </w:r>
    </w:p>
    <w:p w14:paraId="7578096F" w14:textId="77777777" w:rsidR="00C34B6B" w:rsidRPr="008346FE" w:rsidRDefault="00C34B6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bookmarkStart w:id="1" w:name="_Hlk129709506"/>
      <w:r w:rsidRPr="008346FE">
        <w:rPr>
          <w:rFonts w:ascii="Arial" w:hAnsi="Arial" w:cs="Arial"/>
          <w:i/>
          <w:iCs/>
          <w:sz w:val="28"/>
          <w:szCs w:val="28"/>
        </w:rPr>
        <w:t>Firefighting equipment including extinguishers, hose reels and hydrant systems including booster, fire pump and ring main.</w:t>
      </w:r>
      <w:bookmarkEnd w:id="1"/>
    </w:p>
    <w:p w14:paraId="190ED386" w14:textId="77777777" w:rsidR="00C34B6B" w:rsidRPr="008346FE" w:rsidRDefault="00C34B6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Fire sprinkler system including booster, fire pump and ring main (if applicable).</w:t>
      </w:r>
    </w:p>
    <w:p w14:paraId="68D57A3E" w14:textId="77777777" w:rsidR="00C34B6B" w:rsidRPr="008346FE" w:rsidRDefault="00C34B6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Other active systems including air-handling, foam, monitors, suppression, detection (if applicable).</w:t>
      </w:r>
    </w:p>
    <w:p w14:paraId="60BF9010" w14:textId="77777777" w:rsidR="00C34B6B" w:rsidRPr="008346FE" w:rsidRDefault="00C34B6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Essential utility services including distribution and controls.</w:t>
      </w:r>
    </w:p>
    <w:p w14:paraId="30069319" w14:textId="77777777" w:rsidR="00C34B6B" w:rsidRPr="008346FE" w:rsidRDefault="00C34B6B" w:rsidP="008346FE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Hazardous chemicals storages or processes including containment features.</w:t>
      </w:r>
    </w:p>
    <w:p w14:paraId="07460565" w14:textId="77777777" w:rsidR="00C34B6B" w:rsidRPr="00B417B4" w:rsidRDefault="00C34B6B" w:rsidP="00C34B6B">
      <w:pPr>
        <w:spacing w:line="360" w:lineRule="auto"/>
        <w:ind w:left="720" w:hanging="720"/>
        <w:rPr>
          <w:rFonts w:ascii="Arial" w:hAnsi="Arial" w:cs="Arial"/>
          <w:i/>
          <w:iCs/>
          <w:sz w:val="28"/>
          <w:szCs w:val="28"/>
        </w:rPr>
      </w:pPr>
    </w:p>
    <w:p w14:paraId="2449A8F8" w14:textId="77777777" w:rsidR="00C34B6B" w:rsidRDefault="00C34B6B" w:rsidP="00C34B6B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B417B4">
        <w:rPr>
          <w:rFonts w:ascii="Arial" w:hAnsi="Arial" w:cs="Arial"/>
          <w:i/>
          <w:iCs/>
          <w:sz w:val="28"/>
          <w:szCs w:val="28"/>
        </w:rPr>
        <w:t>The following drawings are to be provided where appropriate:</w:t>
      </w:r>
    </w:p>
    <w:p w14:paraId="38E3EB31" w14:textId="77777777" w:rsidR="00C34B6B" w:rsidRPr="00831474" w:rsidRDefault="00C34B6B" w:rsidP="008346FE">
      <w:pPr>
        <w:pStyle w:val="ListParagraph"/>
        <w:numPr>
          <w:ilvl w:val="0"/>
          <w:numId w:val="16"/>
        </w:numPr>
        <w:spacing w:line="360" w:lineRule="auto"/>
        <w:ind w:left="720" w:hanging="720"/>
        <w:rPr>
          <w:rFonts w:ascii="Arial" w:hAnsi="Arial" w:cs="Arial"/>
          <w:i/>
          <w:iCs/>
          <w:sz w:val="28"/>
          <w:szCs w:val="28"/>
        </w:rPr>
      </w:pPr>
      <w:r w:rsidRPr="00831474">
        <w:rPr>
          <w:rFonts w:ascii="Arial" w:hAnsi="Arial" w:cs="Arial"/>
          <w:i/>
          <w:iCs/>
          <w:sz w:val="28"/>
          <w:szCs w:val="28"/>
        </w:rPr>
        <w:t>a general site plan.</w:t>
      </w:r>
    </w:p>
    <w:p w14:paraId="1AC27A04" w14:textId="77777777" w:rsidR="00C34B6B" w:rsidRPr="00831474" w:rsidRDefault="00C34B6B" w:rsidP="008346FE">
      <w:pPr>
        <w:pStyle w:val="ListParagraph"/>
        <w:numPr>
          <w:ilvl w:val="0"/>
          <w:numId w:val="16"/>
        </w:numPr>
        <w:spacing w:line="360" w:lineRule="auto"/>
        <w:ind w:left="720" w:hanging="720"/>
        <w:rPr>
          <w:rFonts w:ascii="Arial" w:hAnsi="Arial" w:cs="Arial"/>
          <w:i/>
          <w:iCs/>
          <w:sz w:val="28"/>
          <w:szCs w:val="28"/>
        </w:rPr>
      </w:pPr>
      <w:r w:rsidRPr="00831474">
        <w:rPr>
          <w:rFonts w:ascii="Arial" w:hAnsi="Arial" w:cs="Arial"/>
          <w:i/>
          <w:iCs/>
          <w:sz w:val="28"/>
          <w:szCs w:val="28"/>
        </w:rPr>
        <w:t>a plan view of each building level and/or section view of each building.</w:t>
      </w:r>
    </w:p>
    <w:p w14:paraId="31CF9C4F" w14:textId="77777777" w:rsidR="00C34B6B" w:rsidRPr="00831474" w:rsidRDefault="00C34B6B" w:rsidP="008346FE">
      <w:pPr>
        <w:pStyle w:val="ListParagraph"/>
        <w:numPr>
          <w:ilvl w:val="0"/>
          <w:numId w:val="16"/>
        </w:numPr>
        <w:spacing w:line="360" w:lineRule="auto"/>
        <w:ind w:left="720" w:hanging="720"/>
        <w:rPr>
          <w:rFonts w:ascii="Arial" w:hAnsi="Arial" w:cs="Arial"/>
          <w:i/>
          <w:iCs/>
          <w:sz w:val="28"/>
          <w:szCs w:val="28"/>
        </w:rPr>
      </w:pPr>
      <w:r w:rsidRPr="00831474">
        <w:rPr>
          <w:rFonts w:ascii="Arial" w:hAnsi="Arial" w:cs="Arial"/>
          <w:i/>
          <w:iCs/>
          <w:sz w:val="28"/>
          <w:szCs w:val="28"/>
        </w:rPr>
        <w:t>schematics of installed systems.</w:t>
      </w:r>
    </w:p>
    <w:p w14:paraId="04AC46AA" w14:textId="77777777" w:rsidR="00C34B6B" w:rsidRDefault="00C34B6B" w:rsidP="008346FE">
      <w:pPr>
        <w:pStyle w:val="ListParagraph"/>
        <w:numPr>
          <w:ilvl w:val="0"/>
          <w:numId w:val="16"/>
        </w:numPr>
        <w:spacing w:line="360" w:lineRule="auto"/>
        <w:ind w:left="720" w:hanging="720"/>
        <w:rPr>
          <w:rFonts w:ascii="Arial" w:hAnsi="Arial" w:cs="Arial"/>
          <w:i/>
          <w:iCs/>
          <w:sz w:val="28"/>
          <w:szCs w:val="28"/>
        </w:rPr>
      </w:pPr>
      <w:r w:rsidRPr="00831474">
        <w:rPr>
          <w:rFonts w:ascii="Arial" w:hAnsi="Arial" w:cs="Arial"/>
          <w:i/>
          <w:iCs/>
          <w:sz w:val="28"/>
          <w:szCs w:val="28"/>
        </w:rPr>
        <w:t>an evacuation system diagram.</w:t>
      </w:r>
    </w:p>
    <w:p w14:paraId="601F9191" w14:textId="77777777" w:rsidR="006F49B4" w:rsidRPr="006F49B4" w:rsidRDefault="006F49B4" w:rsidP="008346FE">
      <w:pPr>
        <w:pStyle w:val="ListParagraph"/>
        <w:numPr>
          <w:ilvl w:val="0"/>
          <w:numId w:val="16"/>
        </w:numPr>
        <w:ind w:left="720" w:hanging="720"/>
        <w:rPr>
          <w:rFonts w:ascii="Arial" w:hAnsi="Arial" w:cs="Arial"/>
          <w:i/>
          <w:iCs/>
          <w:sz w:val="28"/>
          <w:szCs w:val="28"/>
        </w:rPr>
      </w:pPr>
      <w:r w:rsidRPr="006F49B4">
        <w:rPr>
          <w:rFonts w:ascii="Arial" w:hAnsi="Arial" w:cs="Arial"/>
          <w:i/>
          <w:iCs/>
          <w:sz w:val="28"/>
          <w:szCs w:val="28"/>
        </w:rPr>
        <w:t>a copy of any applicable hazardous chemical manifest site plan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36204F27" w14:textId="77777777" w:rsidR="006F49B4" w:rsidRPr="00831474" w:rsidRDefault="006F49B4" w:rsidP="008346FE">
      <w:pPr>
        <w:pStyle w:val="ListParagraph"/>
        <w:spacing w:line="360" w:lineRule="auto"/>
        <w:rPr>
          <w:rFonts w:ascii="Arial" w:hAnsi="Arial" w:cs="Arial"/>
          <w:i/>
          <w:iCs/>
          <w:sz w:val="28"/>
          <w:szCs w:val="28"/>
        </w:rPr>
      </w:pPr>
    </w:p>
    <w:p w14:paraId="10895F17" w14:textId="77777777" w:rsidR="00F039B9" w:rsidRPr="00F039B9" w:rsidRDefault="00F039B9" w:rsidP="00A5297E">
      <w:pPr>
        <w:rPr>
          <w:b/>
          <w:bCs/>
          <w:i/>
          <w:iCs/>
          <w:sz w:val="44"/>
          <w:szCs w:val="44"/>
          <w:u w:val="single"/>
        </w:rPr>
      </w:pPr>
      <w:r w:rsidRPr="00F039B9">
        <w:rPr>
          <w:b/>
          <w:bCs/>
          <w:i/>
          <w:iCs/>
          <w:sz w:val="44"/>
          <w:szCs w:val="44"/>
          <w:u w:val="single"/>
        </w:rPr>
        <w:lastRenderedPageBreak/>
        <w:t>INSTRUCTIONS</w:t>
      </w:r>
    </w:p>
    <w:p w14:paraId="0111B99F" w14:textId="77777777" w:rsidR="008346FE" w:rsidRDefault="0060225B" w:rsidP="00A5297E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(DELETE FOLLOWING PAGES ON COMPLETION OF TEMPLATE)</w:t>
      </w:r>
    </w:p>
    <w:p w14:paraId="200AA816" w14:textId="77777777" w:rsidR="005E6ACF" w:rsidRPr="008346FE" w:rsidRDefault="005E6ACF" w:rsidP="00A5297E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8346FE">
        <w:rPr>
          <w:rFonts w:ascii="Arial" w:hAnsi="Arial" w:cs="Arial"/>
          <w:b/>
          <w:bCs/>
          <w:i/>
          <w:iCs/>
          <w:sz w:val="28"/>
          <w:szCs w:val="28"/>
        </w:rPr>
        <w:t>Form and construction</w:t>
      </w:r>
    </w:p>
    <w:p w14:paraId="53DF049F" w14:textId="77777777" w:rsidR="00690042" w:rsidRDefault="00F039B9" w:rsidP="00A5297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 xml:space="preserve">The ESIP is to be a complete, self-contained, portable package that can be picked up and used in any location deemed appropriate for the given emergency. </w:t>
      </w:r>
    </w:p>
    <w:p w14:paraId="2DC128AF" w14:textId="77777777" w:rsidR="00A5297E" w:rsidRPr="00A5297E" w:rsidRDefault="00A5297E" w:rsidP="00A5297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</w:p>
    <w:p w14:paraId="6642865B" w14:textId="77777777" w:rsidR="00F039B9" w:rsidRDefault="00F039B9" w:rsidP="00A5297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b/>
          <w:bCs/>
          <w:i/>
          <w:iCs/>
          <w:sz w:val="28"/>
          <w:szCs w:val="28"/>
        </w:rPr>
        <w:t>Note:</w:t>
      </w:r>
      <w:r w:rsidRPr="008346FE">
        <w:rPr>
          <w:rFonts w:ascii="Arial" w:hAnsi="Arial" w:cs="Arial"/>
          <w:i/>
          <w:iCs/>
          <w:sz w:val="28"/>
          <w:szCs w:val="28"/>
        </w:rPr>
        <w:t xml:space="preserve"> The ESIP may be removed and taken to an external location such as a mobile command centre that has been established as the incident command point.</w:t>
      </w:r>
    </w:p>
    <w:p w14:paraId="21294786" w14:textId="77777777" w:rsidR="00690042" w:rsidRPr="008346FE" w:rsidRDefault="00690042" w:rsidP="00A5297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</w:p>
    <w:p w14:paraId="47A999D3" w14:textId="77777777" w:rsidR="00F039B9" w:rsidRPr="008346FE" w:rsidRDefault="00F039B9" w:rsidP="00A5297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The ESIP is to be constructed and assembled as follows:</w:t>
      </w:r>
    </w:p>
    <w:p w14:paraId="507F0BB1" w14:textId="77777777" w:rsidR="00F039B9" w:rsidRPr="008346FE" w:rsidRDefault="00F039B9" w:rsidP="00A5297E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The contents are contained within an A3 size plastic covered D-ring binder folder.</w:t>
      </w:r>
    </w:p>
    <w:p w14:paraId="34F06F8D" w14:textId="77777777" w:rsidR="00F039B9" w:rsidRPr="008346FE" w:rsidRDefault="00F039B9" w:rsidP="00A5297E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 xml:space="preserve">The ESIP folder must </w:t>
      </w:r>
      <w:r w:rsidR="00A1546F" w:rsidRPr="008346FE">
        <w:rPr>
          <w:rFonts w:ascii="Arial" w:hAnsi="Arial" w:cs="Arial"/>
          <w:i/>
          <w:iCs/>
          <w:sz w:val="28"/>
          <w:szCs w:val="28"/>
        </w:rPr>
        <w:t xml:space="preserve">include a cover page which </w:t>
      </w:r>
      <w:r w:rsidRPr="008346FE">
        <w:rPr>
          <w:rFonts w:ascii="Arial" w:hAnsi="Arial" w:cs="Arial"/>
          <w:i/>
          <w:iCs/>
          <w:sz w:val="28"/>
          <w:szCs w:val="28"/>
        </w:rPr>
        <w:t xml:space="preserve">clearly </w:t>
      </w:r>
      <w:r w:rsidR="00A1546F" w:rsidRPr="008346FE">
        <w:rPr>
          <w:rFonts w:ascii="Arial" w:hAnsi="Arial" w:cs="Arial"/>
          <w:i/>
          <w:iCs/>
          <w:sz w:val="28"/>
          <w:szCs w:val="28"/>
        </w:rPr>
        <w:t>identifies</w:t>
      </w:r>
      <w:r w:rsidRPr="008346FE">
        <w:rPr>
          <w:rFonts w:ascii="Arial" w:hAnsi="Arial" w:cs="Arial"/>
          <w:i/>
          <w:iCs/>
          <w:sz w:val="28"/>
          <w:szCs w:val="28"/>
        </w:rPr>
        <w:t xml:space="preserve"> the following</w:t>
      </w:r>
      <w:r w:rsidR="00A1546F" w:rsidRPr="008346FE">
        <w:rPr>
          <w:rFonts w:ascii="Arial" w:hAnsi="Arial" w:cs="Arial"/>
          <w:i/>
          <w:iCs/>
          <w:sz w:val="28"/>
          <w:szCs w:val="28"/>
        </w:rPr>
        <w:t>:</w:t>
      </w:r>
    </w:p>
    <w:p w14:paraId="06F43D6E" w14:textId="77777777" w:rsidR="00F039B9" w:rsidRPr="008346FE" w:rsidRDefault="00F039B9" w:rsidP="00A5297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the company or premises name</w:t>
      </w:r>
    </w:p>
    <w:p w14:paraId="62E56A31" w14:textId="77777777" w:rsidR="00F039B9" w:rsidRPr="008346FE" w:rsidRDefault="00F039B9" w:rsidP="00A5297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‘EMERGENCY SERVICES INFORMATION PACKAGE (ESIP)’</w:t>
      </w:r>
    </w:p>
    <w:p w14:paraId="1627D3B6" w14:textId="77777777" w:rsidR="00F039B9" w:rsidRPr="008346FE" w:rsidRDefault="00F039B9" w:rsidP="00A5297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‘IMPORTANT INFORMATION’</w:t>
      </w:r>
    </w:p>
    <w:p w14:paraId="10F1B4E7" w14:textId="77777777" w:rsidR="00F039B9" w:rsidRPr="008346FE" w:rsidRDefault="00F039B9" w:rsidP="00A5297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‘DO NOT REMOVE FROM’ followed by the ESIP location.</w:t>
      </w:r>
    </w:p>
    <w:p w14:paraId="23B5B5D8" w14:textId="77777777" w:rsidR="00F039B9" w:rsidRPr="008346FE" w:rsidRDefault="00F039B9" w:rsidP="00A5297E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All pages (except TFPs) are to be printed on medium stock A3 size paper (i.e. 120-150gsm) in portrait orientation.</w:t>
      </w:r>
    </w:p>
    <w:p w14:paraId="0D0DF497" w14:textId="77777777" w:rsidR="00F039B9" w:rsidRPr="008346FE" w:rsidRDefault="00F039B9" w:rsidP="00A5297E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All pages are to be laminated for durability and protection against damage, then hole-punched so they are easily removable from the ESIP folder.</w:t>
      </w:r>
    </w:p>
    <w:p w14:paraId="6B6D0584" w14:textId="77777777" w:rsidR="00F039B9" w:rsidRPr="008346FE" w:rsidRDefault="00F039B9" w:rsidP="00A5297E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lastRenderedPageBreak/>
        <w:t>The ESIP must be indexed into sections with tab dividers that enable firefighters to quickly access relevant information.</w:t>
      </w:r>
    </w:p>
    <w:p w14:paraId="50798FCA" w14:textId="77777777" w:rsidR="00F039B9" w:rsidRPr="008346FE" w:rsidRDefault="00F039B9" w:rsidP="00A5297E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All drawings (e.g. TFPs) must be added to the ESIP as follows:</w:t>
      </w:r>
    </w:p>
    <w:p w14:paraId="628E1584" w14:textId="77777777" w:rsidR="00F039B9" w:rsidRPr="00A5297E" w:rsidRDefault="00F039B9" w:rsidP="00A5297E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A5297E">
        <w:rPr>
          <w:rFonts w:ascii="Arial" w:hAnsi="Arial" w:cs="Arial"/>
          <w:i/>
          <w:iCs/>
          <w:sz w:val="28"/>
          <w:szCs w:val="28"/>
        </w:rPr>
        <w:t>A3 size directly inserted into the folder</w:t>
      </w:r>
    </w:p>
    <w:p w14:paraId="7FDC60AF" w14:textId="77777777" w:rsidR="00F039B9" w:rsidRPr="00A5297E" w:rsidRDefault="00F039B9" w:rsidP="00A5297E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A5297E">
        <w:rPr>
          <w:rFonts w:ascii="Arial" w:hAnsi="Arial" w:cs="Arial"/>
          <w:i/>
          <w:iCs/>
          <w:sz w:val="28"/>
          <w:szCs w:val="28"/>
        </w:rPr>
        <w:t>A2 size folded in half, with score line, then directly inserted into the folder</w:t>
      </w:r>
    </w:p>
    <w:p w14:paraId="447623D1" w14:textId="77777777" w:rsidR="00F039B9" w:rsidRPr="00A5297E" w:rsidRDefault="00F039B9" w:rsidP="00A5297E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A5297E">
        <w:rPr>
          <w:rFonts w:ascii="Arial" w:hAnsi="Arial" w:cs="Arial"/>
          <w:i/>
          <w:iCs/>
          <w:sz w:val="28"/>
          <w:szCs w:val="28"/>
        </w:rPr>
        <w:t>where there are many A2 size drawings, these may be inserted into a separate A2 size plastic covered D-ring binder folder which is appropriately labelled and kept with the ESIP</w:t>
      </w:r>
    </w:p>
    <w:p w14:paraId="0348E7B7" w14:textId="77777777" w:rsidR="00690042" w:rsidRPr="00A5297E" w:rsidRDefault="00F039B9" w:rsidP="00A5297E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A5297E">
        <w:rPr>
          <w:rFonts w:ascii="Arial" w:hAnsi="Arial" w:cs="Arial"/>
          <w:i/>
          <w:iCs/>
          <w:sz w:val="28"/>
          <w:szCs w:val="28"/>
        </w:rPr>
        <w:t>where larger than A2 size, rolled and stored within a roll tube which is appropriately labelled and kept with the ESIP.</w:t>
      </w:r>
    </w:p>
    <w:p w14:paraId="1EEE0258" w14:textId="77777777" w:rsidR="00A5297E" w:rsidRDefault="00A5297E" w:rsidP="008346FE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BDC998D" w14:textId="77777777" w:rsidR="00F039B9" w:rsidRDefault="00F039B9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b/>
          <w:bCs/>
          <w:i/>
          <w:iCs/>
          <w:sz w:val="28"/>
          <w:szCs w:val="28"/>
        </w:rPr>
        <w:t>Note:</w:t>
      </w:r>
      <w:r w:rsidRPr="008346FE">
        <w:rPr>
          <w:rFonts w:ascii="Arial" w:hAnsi="Arial" w:cs="Arial"/>
          <w:i/>
          <w:iCs/>
          <w:sz w:val="28"/>
          <w:szCs w:val="28"/>
        </w:rPr>
        <w:t xml:space="preserve"> Drawings larger than A2 size are only acceptable when a suitably sized plan layout table is provided.</w:t>
      </w:r>
    </w:p>
    <w:p w14:paraId="48FB8DD0" w14:textId="77777777" w:rsidR="00690042" w:rsidRPr="008346FE" w:rsidRDefault="00690042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</w:p>
    <w:p w14:paraId="757C4B5C" w14:textId="77777777" w:rsidR="000F6EF9" w:rsidRPr="008346FE" w:rsidRDefault="000F6EF9" w:rsidP="00A5297E">
      <w:pPr>
        <w:pStyle w:val="ListParagraph"/>
        <w:numPr>
          <w:ilvl w:val="0"/>
          <w:numId w:val="7"/>
        </w:numPr>
        <w:spacing w:line="360" w:lineRule="auto"/>
        <w:ind w:left="720"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All textual information is to be minimum Arial size 14 font with 1.5 times line spacing and double line paragraph spacing</w:t>
      </w:r>
      <w:r w:rsidR="00ED5314" w:rsidRPr="008346FE">
        <w:rPr>
          <w:rFonts w:ascii="Arial" w:hAnsi="Arial" w:cs="Arial"/>
          <w:i/>
          <w:iCs/>
          <w:sz w:val="28"/>
          <w:szCs w:val="28"/>
        </w:rPr>
        <w:t>.</w:t>
      </w:r>
    </w:p>
    <w:p w14:paraId="3C6410B8" w14:textId="77777777" w:rsidR="000F6EF9" w:rsidRPr="008346FE" w:rsidRDefault="000F6EF9" w:rsidP="00A5297E">
      <w:pPr>
        <w:pStyle w:val="ListParagraph"/>
        <w:numPr>
          <w:ilvl w:val="0"/>
          <w:numId w:val="7"/>
        </w:numPr>
        <w:spacing w:line="360" w:lineRule="auto"/>
        <w:ind w:left="720"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Each page is to be identified for continuity</w:t>
      </w:r>
      <w:r w:rsidR="00F039B9" w:rsidRPr="008346FE">
        <w:rPr>
          <w:rFonts w:ascii="Arial" w:hAnsi="Arial" w:cs="Arial"/>
          <w:i/>
          <w:iCs/>
          <w:sz w:val="28"/>
          <w:szCs w:val="28"/>
        </w:rPr>
        <w:t xml:space="preserve"> (e.g. header/footer with section title, version or revision number, date of issue, page number by page ‘x’ of ‘y’ pages etc.). </w:t>
      </w:r>
    </w:p>
    <w:p w14:paraId="65E225E7" w14:textId="77777777" w:rsidR="000F6EF9" w:rsidRPr="008346FE" w:rsidRDefault="000F6EF9" w:rsidP="00A5297E">
      <w:pPr>
        <w:pStyle w:val="ListParagraph"/>
        <w:numPr>
          <w:ilvl w:val="0"/>
          <w:numId w:val="7"/>
        </w:numPr>
        <w:spacing w:line="360" w:lineRule="auto"/>
        <w:ind w:left="720"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The ESIP is to use standard terms and abbreviations as referenced by relevant Australian Standards</w:t>
      </w:r>
      <w:r w:rsidR="00C12C98" w:rsidRPr="008346FE">
        <w:rPr>
          <w:rFonts w:ascii="Arial" w:hAnsi="Arial" w:cs="Arial"/>
          <w:i/>
          <w:iCs/>
          <w:sz w:val="28"/>
          <w:szCs w:val="28"/>
        </w:rPr>
        <w:t xml:space="preserve"> and may also use</w:t>
      </w:r>
      <w:r w:rsidRPr="008346FE">
        <w:rPr>
          <w:rFonts w:ascii="Arial" w:hAnsi="Arial" w:cs="Arial"/>
          <w:i/>
          <w:iCs/>
          <w:sz w:val="28"/>
          <w:szCs w:val="28"/>
        </w:rPr>
        <w:t xml:space="preserve"> industry specific abbreviations</w:t>
      </w:r>
      <w:r w:rsidR="00C12C98" w:rsidRPr="008346FE">
        <w:rPr>
          <w:rFonts w:ascii="Arial" w:hAnsi="Arial" w:cs="Arial"/>
          <w:i/>
          <w:iCs/>
          <w:sz w:val="28"/>
          <w:szCs w:val="28"/>
        </w:rPr>
        <w:t>.</w:t>
      </w:r>
      <w:r w:rsidRPr="008346FE">
        <w:rPr>
          <w:rFonts w:ascii="Arial" w:hAnsi="Arial" w:cs="Arial"/>
          <w:i/>
          <w:iCs/>
          <w:sz w:val="28"/>
          <w:szCs w:val="28"/>
        </w:rPr>
        <w:t xml:space="preserve"> </w:t>
      </w:r>
      <w:r w:rsidR="00C12C98" w:rsidRPr="008346FE">
        <w:rPr>
          <w:rFonts w:ascii="Arial" w:hAnsi="Arial" w:cs="Arial"/>
          <w:i/>
          <w:iCs/>
          <w:sz w:val="28"/>
          <w:szCs w:val="28"/>
        </w:rPr>
        <w:t>A</w:t>
      </w:r>
      <w:r w:rsidRPr="008346FE">
        <w:rPr>
          <w:rFonts w:ascii="Arial" w:hAnsi="Arial" w:cs="Arial"/>
          <w:i/>
          <w:iCs/>
          <w:sz w:val="28"/>
          <w:szCs w:val="28"/>
        </w:rPr>
        <w:t xml:space="preserve"> list </w:t>
      </w:r>
      <w:r w:rsidR="00C12C98" w:rsidRPr="008346FE">
        <w:rPr>
          <w:rFonts w:ascii="Arial" w:hAnsi="Arial" w:cs="Arial"/>
          <w:i/>
          <w:iCs/>
          <w:sz w:val="28"/>
          <w:szCs w:val="28"/>
        </w:rPr>
        <w:t xml:space="preserve">of all abbreviations used </w:t>
      </w:r>
      <w:r w:rsidRPr="008346FE">
        <w:rPr>
          <w:rFonts w:ascii="Arial" w:hAnsi="Arial" w:cs="Arial"/>
          <w:i/>
          <w:iCs/>
          <w:sz w:val="28"/>
          <w:szCs w:val="28"/>
        </w:rPr>
        <w:t>is to be provided</w:t>
      </w:r>
      <w:r w:rsidR="00C12C98" w:rsidRPr="008346FE">
        <w:rPr>
          <w:rFonts w:ascii="Arial" w:hAnsi="Arial" w:cs="Arial"/>
          <w:i/>
          <w:iCs/>
          <w:sz w:val="28"/>
          <w:szCs w:val="28"/>
        </w:rPr>
        <w:t xml:space="preserve"> in the ESIP</w:t>
      </w:r>
      <w:r w:rsidRPr="008346FE">
        <w:rPr>
          <w:rFonts w:ascii="Arial" w:hAnsi="Arial" w:cs="Arial"/>
          <w:i/>
          <w:iCs/>
          <w:sz w:val="28"/>
          <w:szCs w:val="28"/>
        </w:rPr>
        <w:t>.</w:t>
      </w:r>
    </w:p>
    <w:p w14:paraId="2FD4FE90" w14:textId="77777777" w:rsidR="000F6EF9" w:rsidRPr="008346FE" w:rsidRDefault="000F6EF9" w:rsidP="00A5297E">
      <w:pPr>
        <w:pStyle w:val="ListParagraph"/>
        <w:numPr>
          <w:ilvl w:val="0"/>
          <w:numId w:val="7"/>
        </w:numPr>
        <w:spacing w:line="360" w:lineRule="auto"/>
        <w:ind w:left="720"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>Pages may be printed double-sided on the long edge, so pages remain upright when turned. However, single-sided pages may make it easier to update individual pages.</w:t>
      </w:r>
    </w:p>
    <w:p w14:paraId="1936A684" w14:textId="77777777" w:rsidR="000F6EF9" w:rsidRDefault="00ED5314" w:rsidP="00A5297E">
      <w:pPr>
        <w:pStyle w:val="ListParagraph"/>
        <w:numPr>
          <w:ilvl w:val="0"/>
          <w:numId w:val="7"/>
        </w:numPr>
        <w:spacing w:line="360" w:lineRule="auto"/>
        <w:ind w:left="720" w:hanging="720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lastRenderedPageBreak/>
        <w:t>If any existing A4 size information pages are to be included into the ESIP, they are to be printed or copied scaled at 141% (i.e. A4 &gt; A3 enlargement ratio).</w:t>
      </w:r>
    </w:p>
    <w:p w14:paraId="609EE560" w14:textId="77777777" w:rsidR="00690042" w:rsidRPr="008346FE" w:rsidRDefault="00690042" w:rsidP="008346FE">
      <w:pPr>
        <w:pStyle w:val="ListParagraph"/>
        <w:spacing w:line="360" w:lineRule="auto"/>
        <w:ind w:left="360"/>
        <w:rPr>
          <w:rFonts w:ascii="Arial" w:hAnsi="Arial" w:cs="Arial"/>
          <w:i/>
          <w:iCs/>
          <w:sz w:val="28"/>
          <w:szCs w:val="28"/>
        </w:rPr>
      </w:pPr>
    </w:p>
    <w:p w14:paraId="4AD28265" w14:textId="77777777" w:rsidR="000F6EF9" w:rsidRPr="008346FE" w:rsidRDefault="00746928" w:rsidP="008346FE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346FE">
        <w:rPr>
          <w:rFonts w:ascii="Arial" w:hAnsi="Arial" w:cs="Arial"/>
          <w:i/>
          <w:iCs/>
          <w:sz w:val="28"/>
          <w:szCs w:val="28"/>
        </w:rPr>
        <w:t xml:space="preserve">For more detailed information on constructing an ESIP go to FRNSW guideline for </w:t>
      </w:r>
      <w:hyperlink r:id="rId10" w:history="1">
        <w:r w:rsidRPr="00A5297E">
          <w:rPr>
            <w:rStyle w:val="Hyperlink"/>
            <w:rFonts w:ascii="Arial" w:hAnsi="Arial" w:cs="Arial"/>
            <w:sz w:val="28"/>
            <w:szCs w:val="28"/>
          </w:rPr>
          <w:t>Emergency Services Information Package (ESIP)</w:t>
        </w:r>
      </w:hyperlink>
      <w:r w:rsidRPr="008346FE">
        <w:rPr>
          <w:rFonts w:ascii="Arial" w:hAnsi="Arial" w:cs="Arial"/>
          <w:i/>
          <w:iCs/>
          <w:sz w:val="28"/>
          <w:szCs w:val="28"/>
        </w:rPr>
        <w:t>.</w:t>
      </w:r>
    </w:p>
    <w:p w14:paraId="08E13376" w14:textId="77777777" w:rsidR="00057371" w:rsidRPr="00057371" w:rsidRDefault="00057371" w:rsidP="00057371">
      <w:pPr>
        <w:rPr>
          <w:b/>
          <w:bCs/>
          <w:i/>
          <w:iCs/>
          <w:sz w:val="28"/>
          <w:szCs w:val="28"/>
        </w:rPr>
      </w:pPr>
    </w:p>
    <w:sectPr w:rsidR="00057371" w:rsidRPr="00057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1F28" w14:textId="77777777" w:rsidR="009F11CA" w:rsidRDefault="009F11CA" w:rsidP="008B08DB">
      <w:pPr>
        <w:spacing w:after="0" w:line="240" w:lineRule="auto"/>
      </w:pPr>
      <w:r>
        <w:separator/>
      </w:r>
    </w:p>
  </w:endnote>
  <w:endnote w:type="continuationSeparator" w:id="0">
    <w:p w14:paraId="149881DC" w14:textId="77777777" w:rsidR="009F11CA" w:rsidRDefault="009F11CA" w:rsidP="008B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5546DD" w:rsidRPr="009B4E6F" w14:paraId="43D4D289" w14:textId="77777777" w:rsidTr="00005FCD">
      <w:tc>
        <w:tcPr>
          <w:tcW w:w="3005" w:type="dxa"/>
        </w:tcPr>
        <w:p w14:paraId="51932219" w14:textId="77777777" w:rsidR="005546DD" w:rsidRPr="00B417B4" w:rsidRDefault="005546DD" w:rsidP="005546DD">
          <w:pPr>
            <w:pStyle w:val="Footer"/>
            <w:jc w:val="center"/>
            <w:rPr>
              <w:rFonts w:ascii="Arial" w:hAnsi="Arial" w:cs="Arial"/>
              <w:i/>
              <w:iCs/>
              <w:sz w:val="28"/>
              <w:szCs w:val="28"/>
            </w:rPr>
          </w:pPr>
          <w:r w:rsidRPr="00B417B4">
            <w:rPr>
              <w:rFonts w:ascii="Arial" w:hAnsi="Arial" w:cs="Arial"/>
              <w:i/>
              <w:iCs/>
              <w:sz w:val="28"/>
              <w:szCs w:val="28"/>
            </w:rPr>
            <w:t>Version/revision</w:t>
          </w:r>
          <w:r w:rsidR="009B4E6F" w:rsidRPr="00B417B4">
            <w:rPr>
              <w:rFonts w:ascii="Arial" w:hAnsi="Arial" w:cs="Arial"/>
              <w:i/>
              <w:iCs/>
              <w:sz w:val="28"/>
              <w:szCs w:val="28"/>
            </w:rPr>
            <w:t xml:space="preserve"> #</w:t>
          </w:r>
        </w:p>
      </w:tc>
      <w:tc>
        <w:tcPr>
          <w:tcW w:w="3005" w:type="dxa"/>
        </w:tcPr>
        <w:p w14:paraId="148FFF37" w14:textId="77777777" w:rsidR="005546DD" w:rsidRPr="00B417B4" w:rsidRDefault="005546DD" w:rsidP="005546DD">
          <w:pPr>
            <w:pStyle w:val="Footer"/>
            <w:jc w:val="center"/>
            <w:rPr>
              <w:rFonts w:ascii="Arial" w:hAnsi="Arial" w:cs="Arial"/>
              <w:i/>
              <w:iCs/>
              <w:sz w:val="28"/>
              <w:szCs w:val="28"/>
            </w:rPr>
          </w:pPr>
          <w:r w:rsidRPr="00B417B4">
            <w:rPr>
              <w:rFonts w:ascii="Arial" w:hAnsi="Arial" w:cs="Arial"/>
              <w:i/>
              <w:iCs/>
              <w:sz w:val="28"/>
              <w:szCs w:val="28"/>
            </w:rPr>
            <w:t>Date of issue</w:t>
          </w:r>
        </w:p>
      </w:tc>
      <w:tc>
        <w:tcPr>
          <w:tcW w:w="3006" w:type="dxa"/>
        </w:tcPr>
        <w:p w14:paraId="733E9B32" w14:textId="77777777" w:rsidR="005546DD" w:rsidRPr="00B417B4" w:rsidRDefault="005546DD" w:rsidP="005546DD">
          <w:pPr>
            <w:pStyle w:val="Footer"/>
            <w:jc w:val="center"/>
            <w:rPr>
              <w:rFonts w:ascii="Arial" w:hAnsi="Arial" w:cs="Arial"/>
              <w:i/>
              <w:iCs/>
              <w:sz w:val="28"/>
              <w:szCs w:val="28"/>
            </w:rPr>
          </w:pPr>
          <w:r w:rsidRPr="00B417B4">
            <w:rPr>
              <w:rFonts w:ascii="Arial" w:hAnsi="Arial" w:cs="Arial"/>
              <w:i/>
              <w:iCs/>
              <w:sz w:val="28"/>
              <w:szCs w:val="28"/>
            </w:rPr>
            <w:t>Date of next review</w:t>
          </w:r>
        </w:p>
      </w:tc>
    </w:tr>
  </w:tbl>
  <w:p w14:paraId="569DB7E5" w14:textId="77777777" w:rsidR="005546DD" w:rsidRPr="009B4E6F" w:rsidRDefault="005546DD">
    <w:pPr>
      <w:pStyle w:val="Footer"/>
      <w:rPr>
        <w:rFonts w:ascii="Arial" w:hAnsi="Arial" w:cs="Arial"/>
        <w:sz w:val="28"/>
        <w:szCs w:val="28"/>
      </w:rPr>
    </w:pPr>
  </w:p>
  <w:p w14:paraId="7BA4BC22" w14:textId="77777777" w:rsidR="005546DD" w:rsidRPr="005546DD" w:rsidRDefault="005546DD" w:rsidP="005546DD">
    <w:pPr>
      <w:pStyle w:val="Footer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AD87" w14:textId="77777777" w:rsidR="009F11CA" w:rsidRDefault="009F11CA" w:rsidP="008B08DB">
      <w:pPr>
        <w:spacing w:after="0" w:line="240" w:lineRule="auto"/>
      </w:pPr>
      <w:r>
        <w:separator/>
      </w:r>
    </w:p>
  </w:footnote>
  <w:footnote w:type="continuationSeparator" w:id="0">
    <w:p w14:paraId="5B1ABE5F" w14:textId="77777777" w:rsidR="009F11CA" w:rsidRDefault="009F11CA" w:rsidP="008B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0700" w14:textId="77777777" w:rsidR="005546DD" w:rsidRDefault="00000000">
    <w:pPr>
      <w:pStyle w:val="Header"/>
      <w:jc w:val="right"/>
    </w:pPr>
    <w:sdt>
      <w:sdtPr>
        <w:id w:val="-5887648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546DD">
          <w:fldChar w:fldCharType="begin"/>
        </w:r>
        <w:r w:rsidR="005546DD">
          <w:instrText xml:space="preserve"> PAGE   \* MERGEFORMAT </w:instrText>
        </w:r>
        <w:r w:rsidR="005546DD">
          <w:fldChar w:fldCharType="separate"/>
        </w:r>
        <w:r w:rsidR="005546DD">
          <w:rPr>
            <w:noProof/>
          </w:rPr>
          <w:t>2</w:t>
        </w:r>
        <w:r w:rsidR="005546DD">
          <w:rPr>
            <w:noProof/>
          </w:rPr>
          <w:fldChar w:fldCharType="end"/>
        </w:r>
      </w:sdtContent>
    </w:sdt>
  </w:p>
  <w:p w14:paraId="097C5A47" w14:textId="77777777" w:rsidR="005546DD" w:rsidRPr="009B4E6F" w:rsidRDefault="005546DD" w:rsidP="005546DD">
    <w:pPr>
      <w:pStyle w:val="Header"/>
      <w:jc w:val="center"/>
      <w:rPr>
        <w:rFonts w:ascii="Arial" w:hAnsi="Arial" w:cs="Arial"/>
        <w:i/>
        <w:iCs/>
        <w:sz w:val="28"/>
        <w:szCs w:val="28"/>
      </w:rPr>
    </w:pPr>
    <w:r w:rsidRPr="00B417B4">
      <w:rPr>
        <w:rFonts w:ascii="Arial" w:hAnsi="Arial" w:cs="Arial"/>
        <w:i/>
        <w:iCs/>
        <w:sz w:val="28"/>
        <w:szCs w:val="28"/>
      </w:rPr>
      <w:t>Company</w:t>
    </w:r>
    <w:r w:rsidR="00C25F22" w:rsidRPr="00B417B4">
      <w:rPr>
        <w:rFonts w:ascii="Arial" w:hAnsi="Arial" w:cs="Arial"/>
        <w:i/>
        <w:iCs/>
        <w:sz w:val="28"/>
        <w:szCs w:val="28"/>
      </w:rPr>
      <w:t xml:space="preserve"> or premises</w:t>
    </w:r>
    <w:r w:rsidRPr="00B417B4">
      <w:rPr>
        <w:rFonts w:ascii="Arial" w:hAnsi="Arial" w:cs="Arial"/>
        <w:i/>
        <w:iCs/>
        <w:sz w:val="28"/>
        <w:szCs w:val="28"/>
      </w:rPr>
      <w:t xml:space="preserve"> </w:t>
    </w:r>
    <w:r w:rsidR="00C25F22" w:rsidRPr="00B417B4">
      <w:rPr>
        <w:rFonts w:ascii="Arial" w:hAnsi="Arial" w:cs="Arial"/>
        <w:i/>
        <w:iCs/>
        <w:sz w:val="28"/>
        <w:szCs w:val="28"/>
      </w:rPr>
      <w:t>n</w:t>
    </w:r>
    <w:r w:rsidRPr="00B417B4">
      <w:rPr>
        <w:rFonts w:ascii="Arial" w:hAnsi="Arial" w:cs="Arial"/>
        <w:i/>
        <w:iCs/>
        <w:sz w:val="28"/>
        <w:szCs w:val="28"/>
      </w:rPr>
      <w:t>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51C2"/>
    <w:multiLevelType w:val="hybridMultilevel"/>
    <w:tmpl w:val="201AF0BE"/>
    <w:lvl w:ilvl="0" w:tplc="101AF7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80A"/>
    <w:multiLevelType w:val="hybridMultilevel"/>
    <w:tmpl w:val="56602EA8"/>
    <w:lvl w:ilvl="0" w:tplc="380C7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72D6"/>
    <w:multiLevelType w:val="hybridMultilevel"/>
    <w:tmpl w:val="CF2EC9A6"/>
    <w:lvl w:ilvl="0" w:tplc="B5784C9E">
      <w:start w:val="4"/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228B7"/>
    <w:multiLevelType w:val="hybridMultilevel"/>
    <w:tmpl w:val="5678AA1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075A"/>
    <w:multiLevelType w:val="hybridMultilevel"/>
    <w:tmpl w:val="9856B96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C7F6C040">
      <w:numFmt w:val="bullet"/>
      <w:lvlText w:val="−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25EAC"/>
    <w:multiLevelType w:val="hybridMultilevel"/>
    <w:tmpl w:val="5270076A"/>
    <w:lvl w:ilvl="0" w:tplc="C7F6C040">
      <w:numFmt w:val="bullet"/>
      <w:lvlText w:val="−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500D0F"/>
    <w:multiLevelType w:val="hybridMultilevel"/>
    <w:tmpl w:val="63E49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027B"/>
    <w:multiLevelType w:val="hybridMultilevel"/>
    <w:tmpl w:val="29D09CE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C499B"/>
    <w:multiLevelType w:val="hybridMultilevel"/>
    <w:tmpl w:val="6CDCB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56898"/>
    <w:multiLevelType w:val="hybridMultilevel"/>
    <w:tmpl w:val="9CB427D2"/>
    <w:lvl w:ilvl="0" w:tplc="C7F6C040">
      <w:numFmt w:val="bullet"/>
      <w:lvlText w:val="−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7662B8"/>
    <w:multiLevelType w:val="hybridMultilevel"/>
    <w:tmpl w:val="FF30962A"/>
    <w:lvl w:ilvl="0" w:tplc="B7F23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8C591A"/>
    <w:multiLevelType w:val="hybridMultilevel"/>
    <w:tmpl w:val="003E8798"/>
    <w:lvl w:ilvl="0" w:tplc="B5784C9E">
      <w:start w:val="4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A75624"/>
    <w:multiLevelType w:val="hybridMultilevel"/>
    <w:tmpl w:val="ABC8A556"/>
    <w:lvl w:ilvl="0" w:tplc="29A28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E555D"/>
    <w:multiLevelType w:val="hybridMultilevel"/>
    <w:tmpl w:val="53BE046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2F671A"/>
    <w:multiLevelType w:val="hybridMultilevel"/>
    <w:tmpl w:val="27B827FC"/>
    <w:lvl w:ilvl="0" w:tplc="9B5A3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0F3601"/>
    <w:multiLevelType w:val="hybridMultilevel"/>
    <w:tmpl w:val="A828A13C"/>
    <w:lvl w:ilvl="0" w:tplc="24425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F61BF"/>
    <w:multiLevelType w:val="hybridMultilevel"/>
    <w:tmpl w:val="0634659A"/>
    <w:lvl w:ilvl="0" w:tplc="C7F6C040">
      <w:numFmt w:val="bullet"/>
      <w:lvlText w:val="−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F13E15"/>
    <w:multiLevelType w:val="hybridMultilevel"/>
    <w:tmpl w:val="02A49008"/>
    <w:lvl w:ilvl="0" w:tplc="C7F6C040">
      <w:numFmt w:val="bullet"/>
      <w:lvlText w:val="−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−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3B25E2"/>
    <w:multiLevelType w:val="hybridMultilevel"/>
    <w:tmpl w:val="F84862CA"/>
    <w:lvl w:ilvl="0" w:tplc="B5784C9E">
      <w:start w:val="4"/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B2237"/>
    <w:multiLevelType w:val="hybridMultilevel"/>
    <w:tmpl w:val="67FCB010"/>
    <w:lvl w:ilvl="0" w:tplc="CF323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52C47"/>
    <w:multiLevelType w:val="hybridMultilevel"/>
    <w:tmpl w:val="AFF26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544436">
    <w:abstractNumId w:val="8"/>
  </w:num>
  <w:num w:numId="2" w16cid:durableId="2141263597">
    <w:abstractNumId w:val="13"/>
  </w:num>
  <w:num w:numId="3" w16cid:durableId="628127772">
    <w:abstractNumId w:val="15"/>
  </w:num>
  <w:num w:numId="4" w16cid:durableId="516776356">
    <w:abstractNumId w:val="1"/>
  </w:num>
  <w:num w:numId="5" w16cid:durableId="1879852432">
    <w:abstractNumId w:val="19"/>
  </w:num>
  <w:num w:numId="6" w16cid:durableId="404957183">
    <w:abstractNumId w:val="12"/>
  </w:num>
  <w:num w:numId="7" w16cid:durableId="620722025">
    <w:abstractNumId w:val="10"/>
  </w:num>
  <w:num w:numId="8" w16cid:durableId="786507260">
    <w:abstractNumId w:val="20"/>
  </w:num>
  <w:num w:numId="9" w16cid:durableId="1949194888">
    <w:abstractNumId w:val="16"/>
  </w:num>
  <w:num w:numId="10" w16cid:durableId="835614101">
    <w:abstractNumId w:val="5"/>
  </w:num>
  <w:num w:numId="11" w16cid:durableId="1712538253">
    <w:abstractNumId w:val="9"/>
  </w:num>
  <w:num w:numId="12" w16cid:durableId="1266691291">
    <w:abstractNumId w:val="3"/>
  </w:num>
  <w:num w:numId="13" w16cid:durableId="337972319">
    <w:abstractNumId w:val="14"/>
  </w:num>
  <w:num w:numId="14" w16cid:durableId="828667743">
    <w:abstractNumId w:val="4"/>
  </w:num>
  <w:num w:numId="15" w16cid:durableId="1515656619">
    <w:abstractNumId w:val="17"/>
  </w:num>
  <w:num w:numId="16" w16cid:durableId="1618826266">
    <w:abstractNumId w:val="7"/>
  </w:num>
  <w:num w:numId="17" w16cid:durableId="1044990553">
    <w:abstractNumId w:val="0"/>
  </w:num>
  <w:num w:numId="18" w16cid:durableId="77796440">
    <w:abstractNumId w:val="6"/>
  </w:num>
  <w:num w:numId="19" w16cid:durableId="1101147621">
    <w:abstractNumId w:val="2"/>
  </w:num>
  <w:num w:numId="20" w16cid:durableId="51739324">
    <w:abstractNumId w:val="18"/>
  </w:num>
  <w:num w:numId="21" w16cid:durableId="403530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64"/>
    <w:rsid w:val="0000107B"/>
    <w:rsid w:val="00057371"/>
    <w:rsid w:val="000639A6"/>
    <w:rsid w:val="00082956"/>
    <w:rsid w:val="000B5CEE"/>
    <w:rsid w:val="000F6EF9"/>
    <w:rsid w:val="001A06FD"/>
    <w:rsid w:val="001D4C25"/>
    <w:rsid w:val="00235020"/>
    <w:rsid w:val="00241A4E"/>
    <w:rsid w:val="002913EC"/>
    <w:rsid w:val="002A190B"/>
    <w:rsid w:val="002D0AFC"/>
    <w:rsid w:val="002F25B6"/>
    <w:rsid w:val="00310CA9"/>
    <w:rsid w:val="00311489"/>
    <w:rsid w:val="0037356C"/>
    <w:rsid w:val="003E485F"/>
    <w:rsid w:val="00411801"/>
    <w:rsid w:val="00433784"/>
    <w:rsid w:val="004873D3"/>
    <w:rsid w:val="00504434"/>
    <w:rsid w:val="005546DD"/>
    <w:rsid w:val="00560C14"/>
    <w:rsid w:val="005A1113"/>
    <w:rsid w:val="005D2CD5"/>
    <w:rsid w:val="005E6ACF"/>
    <w:rsid w:val="0060225B"/>
    <w:rsid w:val="00623AEA"/>
    <w:rsid w:val="0062551C"/>
    <w:rsid w:val="0064358B"/>
    <w:rsid w:val="00660877"/>
    <w:rsid w:val="0067622A"/>
    <w:rsid w:val="00684A4A"/>
    <w:rsid w:val="00690042"/>
    <w:rsid w:val="006C5FD4"/>
    <w:rsid w:val="006E3161"/>
    <w:rsid w:val="006E6B1B"/>
    <w:rsid w:val="006F49B4"/>
    <w:rsid w:val="00746928"/>
    <w:rsid w:val="007922D1"/>
    <w:rsid w:val="007B1969"/>
    <w:rsid w:val="007B35FA"/>
    <w:rsid w:val="007F512E"/>
    <w:rsid w:val="00800B05"/>
    <w:rsid w:val="00812D76"/>
    <w:rsid w:val="008346FE"/>
    <w:rsid w:val="008557CC"/>
    <w:rsid w:val="0087722A"/>
    <w:rsid w:val="008950E7"/>
    <w:rsid w:val="008B08DB"/>
    <w:rsid w:val="008D063E"/>
    <w:rsid w:val="008D3AB3"/>
    <w:rsid w:val="00905594"/>
    <w:rsid w:val="00964E8C"/>
    <w:rsid w:val="009741A5"/>
    <w:rsid w:val="009934E4"/>
    <w:rsid w:val="009B4E6F"/>
    <w:rsid w:val="009F11CA"/>
    <w:rsid w:val="00A1546F"/>
    <w:rsid w:val="00A22885"/>
    <w:rsid w:val="00A46998"/>
    <w:rsid w:val="00A5297E"/>
    <w:rsid w:val="00A60FAC"/>
    <w:rsid w:val="00A81DF9"/>
    <w:rsid w:val="00AB28E4"/>
    <w:rsid w:val="00AB754A"/>
    <w:rsid w:val="00AC7340"/>
    <w:rsid w:val="00AD7BDE"/>
    <w:rsid w:val="00B1405B"/>
    <w:rsid w:val="00B417B4"/>
    <w:rsid w:val="00B67FBE"/>
    <w:rsid w:val="00BF696F"/>
    <w:rsid w:val="00C03B32"/>
    <w:rsid w:val="00C073FE"/>
    <w:rsid w:val="00C12C98"/>
    <w:rsid w:val="00C25F22"/>
    <w:rsid w:val="00C34B6B"/>
    <w:rsid w:val="00C35F64"/>
    <w:rsid w:val="00C506D5"/>
    <w:rsid w:val="00C5319D"/>
    <w:rsid w:val="00C815C8"/>
    <w:rsid w:val="00C85EF2"/>
    <w:rsid w:val="00CB00A3"/>
    <w:rsid w:val="00CB68C9"/>
    <w:rsid w:val="00D60811"/>
    <w:rsid w:val="00D61CC1"/>
    <w:rsid w:val="00D91A14"/>
    <w:rsid w:val="00DB16F2"/>
    <w:rsid w:val="00DC7C46"/>
    <w:rsid w:val="00EA4D7B"/>
    <w:rsid w:val="00EB574E"/>
    <w:rsid w:val="00ED5314"/>
    <w:rsid w:val="00ED536B"/>
    <w:rsid w:val="00F039B9"/>
    <w:rsid w:val="00F063C2"/>
    <w:rsid w:val="00F1796C"/>
    <w:rsid w:val="00F250B1"/>
    <w:rsid w:val="00FB6165"/>
    <w:rsid w:val="00FD76BD"/>
    <w:rsid w:val="00FE5C60"/>
    <w:rsid w:val="00FF0D51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E8AD8"/>
  <w15:chartTrackingRefBased/>
  <w15:docId w15:val="{C8BEC567-C2DE-44B0-BC94-90658DBD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8DB"/>
  </w:style>
  <w:style w:type="paragraph" w:styleId="Footer">
    <w:name w:val="footer"/>
    <w:basedOn w:val="Normal"/>
    <w:link w:val="FooterChar"/>
    <w:uiPriority w:val="99"/>
    <w:unhideWhenUsed/>
    <w:rsid w:val="008B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8DB"/>
  </w:style>
  <w:style w:type="paragraph" w:styleId="ListParagraph">
    <w:name w:val="List Paragraph"/>
    <w:basedOn w:val="Normal"/>
    <w:uiPriority w:val="34"/>
    <w:qFormat/>
    <w:rsid w:val="00FE5C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E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737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12C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1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D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D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ire.nsw.gov.au/gallery/files/pdf/guidelines/guidelines_ESIP_and_TF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fework.nsw.gov.au/__data/assets/pdf_file/0011/51959/SW08219-0818-42709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908562\Desktop\ESIP%20docs\01%20ESI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 ESIP Template</Template>
  <TotalTime>0</TotalTime>
  <Pages>12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MacCulloch</dc:creator>
  <cp:keywords/>
  <dc:description/>
  <cp:lastModifiedBy>Jessica MacCulloch</cp:lastModifiedBy>
  <cp:revision>1</cp:revision>
  <dcterms:created xsi:type="dcterms:W3CDTF">2023-03-20T23:27:00Z</dcterms:created>
  <dcterms:modified xsi:type="dcterms:W3CDTF">2023-03-20T23:27:00Z</dcterms:modified>
</cp:coreProperties>
</file>